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3141E2" w14:textId="77777777" w:rsidR="00E02AFA" w:rsidRDefault="00000000">
      <w:pPr>
        <w:spacing w:before="100"/>
        <w:ind w:left="7222"/>
        <w:rPr>
          <w:b/>
          <w:sz w:val="20"/>
        </w:rPr>
      </w:pPr>
      <w:r>
        <w:rPr>
          <w:noProof/>
        </w:rPr>
        <w:drawing>
          <wp:anchor distT="0" distB="0" distL="0" distR="0" simplePos="0" relativeHeight="15728640" behindDoc="0" locked="0" layoutInCell="1" allowOverlap="1" wp14:anchorId="1A314213" wp14:editId="1A314214">
            <wp:simplePos x="0" y="0"/>
            <wp:positionH relativeFrom="page">
              <wp:posOffset>464197</wp:posOffset>
            </wp:positionH>
            <wp:positionV relativeFrom="paragraph">
              <wp:posOffset>17060</wp:posOffset>
            </wp:positionV>
            <wp:extent cx="1559454" cy="438474"/>
            <wp:effectExtent l="0" t="0" r="0" b="0"/>
            <wp:wrapNone/>
            <wp:docPr id="4" name="Image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 4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59454" cy="43847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color w:val="231F20"/>
          <w:sz w:val="20"/>
        </w:rPr>
        <w:t>Natural</w:t>
      </w:r>
      <w:r>
        <w:rPr>
          <w:b/>
          <w:color w:val="231F20"/>
          <w:spacing w:val="-3"/>
          <w:sz w:val="20"/>
        </w:rPr>
        <w:t xml:space="preserve"> </w:t>
      </w:r>
      <w:r>
        <w:rPr>
          <w:b/>
          <w:color w:val="231F20"/>
          <w:sz w:val="20"/>
        </w:rPr>
        <w:t>Resources</w:t>
      </w:r>
      <w:r>
        <w:rPr>
          <w:b/>
          <w:color w:val="231F20"/>
          <w:spacing w:val="-3"/>
          <w:sz w:val="20"/>
        </w:rPr>
        <w:t xml:space="preserve"> </w:t>
      </w:r>
      <w:r>
        <w:rPr>
          <w:b/>
          <w:color w:val="231F20"/>
          <w:sz w:val="20"/>
        </w:rPr>
        <w:t>Conservation</w:t>
      </w:r>
      <w:r>
        <w:rPr>
          <w:b/>
          <w:color w:val="231F20"/>
          <w:spacing w:val="-2"/>
          <w:sz w:val="20"/>
        </w:rPr>
        <w:t xml:space="preserve"> Service</w:t>
      </w:r>
    </w:p>
    <w:p w14:paraId="1A3141E3" w14:textId="77777777" w:rsidR="00E02AFA" w:rsidRDefault="00E02AFA">
      <w:pPr>
        <w:pStyle w:val="BodyText"/>
        <w:spacing w:before="0"/>
        <w:ind w:left="0" w:firstLine="0"/>
        <w:rPr>
          <w:b/>
        </w:rPr>
      </w:pPr>
    </w:p>
    <w:p w14:paraId="1A3141E4" w14:textId="77777777" w:rsidR="00E02AFA" w:rsidRDefault="00E02AFA">
      <w:pPr>
        <w:pStyle w:val="BodyText"/>
        <w:spacing w:before="16"/>
        <w:ind w:left="0" w:firstLine="0"/>
        <w:rPr>
          <w:b/>
        </w:rPr>
      </w:pPr>
    </w:p>
    <w:p w14:paraId="1A3141E5" w14:textId="77777777" w:rsidR="00E02AFA" w:rsidRDefault="00000000">
      <w:pPr>
        <w:pStyle w:val="Heading1"/>
        <w:spacing w:line="261" w:lineRule="exact"/>
        <w:ind w:left="0" w:right="169"/>
        <w:jc w:val="center"/>
      </w:pPr>
      <w:r>
        <w:rPr>
          <w:color w:val="231F20"/>
          <w:spacing w:val="-2"/>
        </w:rPr>
        <w:t>STATEMENT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2"/>
        </w:rPr>
        <w:t>OF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4"/>
        </w:rPr>
        <w:t>WORK</w:t>
      </w:r>
    </w:p>
    <w:p w14:paraId="1A3141E6" w14:textId="57AAA461" w:rsidR="00E02AFA" w:rsidRDefault="00000000">
      <w:pPr>
        <w:spacing w:line="254" w:lineRule="auto"/>
        <w:ind w:left="4515" w:right="4633" w:hanging="12"/>
        <w:jc w:val="center"/>
        <w:rPr>
          <w:b/>
          <w:sz w:val="24"/>
        </w:rPr>
      </w:pPr>
      <w:r>
        <w:rPr>
          <w:b/>
          <w:color w:val="231F20"/>
          <w:sz w:val="24"/>
        </w:rPr>
        <w:t xml:space="preserve">Cover Crop (340) </w:t>
      </w:r>
      <w:r w:rsidR="002F4B11">
        <w:rPr>
          <w:b/>
          <w:color w:val="231F20"/>
          <w:sz w:val="24"/>
        </w:rPr>
        <w:t>South Dakota</w:t>
      </w:r>
    </w:p>
    <w:p w14:paraId="1A3141E7" w14:textId="77777777" w:rsidR="00E02AFA" w:rsidRDefault="00E02AFA">
      <w:pPr>
        <w:pStyle w:val="BodyText"/>
        <w:spacing w:before="93"/>
        <w:ind w:left="0" w:firstLine="0"/>
        <w:rPr>
          <w:b/>
        </w:rPr>
      </w:pPr>
    </w:p>
    <w:p w14:paraId="1A3141E8" w14:textId="77777777" w:rsidR="00E02AFA" w:rsidRDefault="00000000">
      <w:pPr>
        <w:spacing w:before="1" w:line="249" w:lineRule="auto"/>
        <w:ind w:left="119"/>
        <w:rPr>
          <w:b/>
          <w:sz w:val="20"/>
        </w:rPr>
      </w:pPr>
      <w:r>
        <w:rPr>
          <w:b/>
          <w:color w:val="231F20"/>
          <w:sz w:val="20"/>
        </w:rPr>
        <w:t>These</w:t>
      </w:r>
      <w:r>
        <w:rPr>
          <w:b/>
          <w:color w:val="231F20"/>
          <w:spacing w:val="-3"/>
          <w:sz w:val="20"/>
        </w:rPr>
        <w:t xml:space="preserve"> </w:t>
      </w:r>
      <w:r>
        <w:rPr>
          <w:b/>
          <w:color w:val="231F20"/>
          <w:sz w:val="20"/>
        </w:rPr>
        <w:t>deliverables</w:t>
      </w:r>
      <w:r>
        <w:rPr>
          <w:b/>
          <w:color w:val="231F20"/>
          <w:spacing w:val="-3"/>
          <w:sz w:val="20"/>
        </w:rPr>
        <w:t xml:space="preserve"> </w:t>
      </w:r>
      <w:r>
        <w:rPr>
          <w:b/>
          <w:color w:val="231F20"/>
          <w:sz w:val="20"/>
        </w:rPr>
        <w:t>apply</w:t>
      </w:r>
      <w:r>
        <w:rPr>
          <w:b/>
          <w:color w:val="231F20"/>
          <w:spacing w:val="-3"/>
          <w:sz w:val="20"/>
        </w:rPr>
        <w:t xml:space="preserve"> </w:t>
      </w:r>
      <w:r>
        <w:rPr>
          <w:b/>
          <w:color w:val="231F20"/>
          <w:sz w:val="20"/>
        </w:rPr>
        <w:t>to</w:t>
      </w:r>
      <w:r>
        <w:rPr>
          <w:b/>
          <w:color w:val="231F20"/>
          <w:spacing w:val="-3"/>
          <w:sz w:val="20"/>
        </w:rPr>
        <w:t xml:space="preserve"> </w:t>
      </w:r>
      <w:r>
        <w:rPr>
          <w:b/>
          <w:color w:val="231F20"/>
          <w:sz w:val="20"/>
        </w:rPr>
        <w:t>this</w:t>
      </w:r>
      <w:r>
        <w:rPr>
          <w:b/>
          <w:color w:val="231F20"/>
          <w:spacing w:val="-3"/>
          <w:sz w:val="20"/>
        </w:rPr>
        <w:t xml:space="preserve"> </w:t>
      </w:r>
      <w:r>
        <w:rPr>
          <w:b/>
          <w:color w:val="231F20"/>
          <w:sz w:val="20"/>
        </w:rPr>
        <w:t>individual</w:t>
      </w:r>
      <w:r>
        <w:rPr>
          <w:b/>
          <w:color w:val="231F20"/>
          <w:spacing w:val="-3"/>
          <w:sz w:val="20"/>
        </w:rPr>
        <w:t xml:space="preserve"> </w:t>
      </w:r>
      <w:r>
        <w:rPr>
          <w:b/>
          <w:color w:val="231F20"/>
          <w:sz w:val="20"/>
        </w:rPr>
        <w:t>practice.</w:t>
      </w:r>
      <w:r>
        <w:rPr>
          <w:b/>
          <w:color w:val="231F20"/>
          <w:spacing w:val="-3"/>
          <w:sz w:val="20"/>
        </w:rPr>
        <w:t xml:space="preserve"> </w:t>
      </w:r>
      <w:r>
        <w:rPr>
          <w:b/>
          <w:color w:val="231F20"/>
          <w:sz w:val="20"/>
        </w:rPr>
        <w:t>For</w:t>
      </w:r>
      <w:r>
        <w:rPr>
          <w:b/>
          <w:color w:val="231F20"/>
          <w:spacing w:val="-3"/>
          <w:sz w:val="20"/>
        </w:rPr>
        <w:t xml:space="preserve"> </w:t>
      </w:r>
      <w:r>
        <w:rPr>
          <w:b/>
          <w:color w:val="231F20"/>
          <w:sz w:val="20"/>
        </w:rPr>
        <w:t>deliverables</w:t>
      </w:r>
      <w:r>
        <w:rPr>
          <w:b/>
          <w:color w:val="231F20"/>
          <w:spacing w:val="-3"/>
          <w:sz w:val="20"/>
        </w:rPr>
        <w:t xml:space="preserve"> </w:t>
      </w:r>
      <w:r>
        <w:rPr>
          <w:b/>
          <w:color w:val="231F20"/>
          <w:sz w:val="20"/>
        </w:rPr>
        <w:t>for</w:t>
      </w:r>
      <w:r>
        <w:rPr>
          <w:b/>
          <w:color w:val="231F20"/>
          <w:spacing w:val="-3"/>
          <w:sz w:val="20"/>
        </w:rPr>
        <w:t xml:space="preserve"> </w:t>
      </w:r>
      <w:r>
        <w:rPr>
          <w:b/>
          <w:color w:val="231F20"/>
          <w:sz w:val="20"/>
        </w:rPr>
        <w:t>other</w:t>
      </w:r>
      <w:r>
        <w:rPr>
          <w:b/>
          <w:color w:val="231F20"/>
          <w:spacing w:val="-3"/>
          <w:sz w:val="20"/>
        </w:rPr>
        <w:t xml:space="preserve"> </w:t>
      </w:r>
      <w:r>
        <w:rPr>
          <w:b/>
          <w:color w:val="231F20"/>
          <w:sz w:val="20"/>
        </w:rPr>
        <w:t>planned</w:t>
      </w:r>
      <w:r>
        <w:rPr>
          <w:b/>
          <w:color w:val="231F20"/>
          <w:spacing w:val="-3"/>
          <w:sz w:val="20"/>
        </w:rPr>
        <w:t xml:space="preserve"> </w:t>
      </w:r>
      <w:r>
        <w:rPr>
          <w:b/>
          <w:color w:val="231F20"/>
          <w:sz w:val="20"/>
        </w:rPr>
        <w:t>practices,</w:t>
      </w:r>
      <w:r>
        <w:rPr>
          <w:b/>
          <w:color w:val="231F20"/>
          <w:spacing w:val="-3"/>
          <w:sz w:val="20"/>
        </w:rPr>
        <w:t xml:space="preserve"> </w:t>
      </w:r>
      <w:r>
        <w:rPr>
          <w:b/>
          <w:color w:val="231F20"/>
          <w:sz w:val="20"/>
        </w:rPr>
        <w:t>refer</w:t>
      </w:r>
      <w:r>
        <w:rPr>
          <w:b/>
          <w:color w:val="231F20"/>
          <w:spacing w:val="-3"/>
          <w:sz w:val="20"/>
        </w:rPr>
        <w:t xml:space="preserve"> </w:t>
      </w:r>
      <w:r>
        <w:rPr>
          <w:b/>
          <w:color w:val="231F20"/>
          <w:sz w:val="20"/>
        </w:rPr>
        <w:t>to</w:t>
      </w:r>
      <w:r>
        <w:rPr>
          <w:b/>
          <w:color w:val="231F20"/>
          <w:spacing w:val="-3"/>
          <w:sz w:val="20"/>
        </w:rPr>
        <w:t xml:space="preserve"> </w:t>
      </w:r>
      <w:r>
        <w:rPr>
          <w:b/>
          <w:color w:val="231F20"/>
          <w:sz w:val="20"/>
        </w:rPr>
        <w:t>those specific Statements of Work.</w:t>
      </w:r>
    </w:p>
    <w:p w14:paraId="1A3141E9" w14:textId="77777777" w:rsidR="00E02AFA" w:rsidRDefault="00E02AFA">
      <w:pPr>
        <w:pStyle w:val="BodyText"/>
        <w:spacing w:before="75"/>
        <w:ind w:left="0" w:firstLine="0"/>
        <w:rPr>
          <w:b/>
        </w:rPr>
      </w:pPr>
    </w:p>
    <w:p w14:paraId="1A3141EA" w14:textId="77777777" w:rsidR="00E02AFA" w:rsidRDefault="00000000">
      <w:pPr>
        <w:pStyle w:val="Heading1"/>
        <w:tabs>
          <w:tab w:val="left" w:pos="10928"/>
        </w:tabs>
      </w:pPr>
      <w:r>
        <w:rPr>
          <w:color w:val="231F20"/>
          <w:spacing w:val="-2"/>
          <w:u w:val="single" w:color="231F20"/>
        </w:rPr>
        <w:t>DESIGN</w:t>
      </w:r>
      <w:r>
        <w:rPr>
          <w:color w:val="231F20"/>
          <w:u w:val="single" w:color="231F20"/>
        </w:rPr>
        <w:tab/>
      </w:r>
    </w:p>
    <w:p w14:paraId="1A3141EB" w14:textId="77777777" w:rsidR="00E02AFA" w:rsidRDefault="00000000">
      <w:pPr>
        <w:pStyle w:val="Heading2"/>
      </w:pPr>
      <w:r>
        <w:rPr>
          <w:color w:val="231F20"/>
          <w:spacing w:val="-2"/>
        </w:rPr>
        <w:t>Deliverables</w:t>
      </w:r>
    </w:p>
    <w:p w14:paraId="1A3141EC" w14:textId="77777777" w:rsidR="00E02AFA" w:rsidRDefault="00000000">
      <w:pPr>
        <w:pStyle w:val="ListParagraph"/>
        <w:numPr>
          <w:ilvl w:val="0"/>
          <w:numId w:val="4"/>
        </w:numPr>
        <w:tabs>
          <w:tab w:val="left" w:pos="726"/>
        </w:tabs>
        <w:spacing w:before="95" w:line="249" w:lineRule="auto"/>
        <w:ind w:right="300"/>
        <w:rPr>
          <w:sz w:val="20"/>
        </w:rPr>
      </w:pPr>
      <w:r>
        <w:rPr>
          <w:color w:val="231F20"/>
          <w:sz w:val="20"/>
        </w:rPr>
        <w:t>Design</w:t>
      </w:r>
      <w:r>
        <w:rPr>
          <w:color w:val="231F20"/>
          <w:spacing w:val="-3"/>
          <w:sz w:val="20"/>
        </w:rPr>
        <w:t xml:space="preserve"> </w:t>
      </w:r>
      <w:r>
        <w:rPr>
          <w:color w:val="231F20"/>
          <w:sz w:val="20"/>
        </w:rPr>
        <w:t>documents</w:t>
      </w:r>
      <w:r>
        <w:rPr>
          <w:color w:val="231F20"/>
          <w:spacing w:val="-3"/>
          <w:sz w:val="20"/>
        </w:rPr>
        <w:t xml:space="preserve"> </w:t>
      </w:r>
      <w:r>
        <w:rPr>
          <w:color w:val="231F20"/>
          <w:sz w:val="20"/>
        </w:rPr>
        <w:t>that</w:t>
      </w:r>
      <w:r>
        <w:rPr>
          <w:color w:val="231F20"/>
          <w:spacing w:val="-3"/>
          <w:sz w:val="20"/>
        </w:rPr>
        <w:t xml:space="preserve"> </w:t>
      </w:r>
      <w:r>
        <w:rPr>
          <w:color w:val="231F20"/>
          <w:sz w:val="20"/>
        </w:rPr>
        <w:t>demonstrate</w:t>
      </w:r>
      <w:r>
        <w:rPr>
          <w:color w:val="231F20"/>
          <w:spacing w:val="-3"/>
          <w:sz w:val="20"/>
        </w:rPr>
        <w:t xml:space="preserve"> </w:t>
      </w:r>
      <w:r>
        <w:rPr>
          <w:color w:val="231F20"/>
          <w:sz w:val="20"/>
        </w:rPr>
        <w:t>criteria</w:t>
      </w:r>
      <w:r>
        <w:rPr>
          <w:color w:val="231F20"/>
          <w:spacing w:val="-3"/>
          <w:sz w:val="20"/>
        </w:rPr>
        <w:t xml:space="preserve"> </w:t>
      </w:r>
      <w:r>
        <w:rPr>
          <w:color w:val="231F20"/>
          <w:sz w:val="20"/>
        </w:rPr>
        <w:t>in</w:t>
      </w:r>
      <w:r>
        <w:rPr>
          <w:color w:val="231F20"/>
          <w:spacing w:val="-3"/>
          <w:sz w:val="20"/>
        </w:rPr>
        <w:t xml:space="preserve"> </w:t>
      </w:r>
      <w:r>
        <w:rPr>
          <w:color w:val="231F20"/>
          <w:sz w:val="20"/>
        </w:rPr>
        <w:t>the</w:t>
      </w:r>
      <w:r>
        <w:rPr>
          <w:color w:val="231F20"/>
          <w:spacing w:val="-3"/>
          <w:sz w:val="20"/>
        </w:rPr>
        <w:t xml:space="preserve"> </w:t>
      </w:r>
      <w:r>
        <w:rPr>
          <w:color w:val="231F20"/>
          <w:sz w:val="20"/>
        </w:rPr>
        <w:t>NRCS</w:t>
      </w:r>
      <w:r>
        <w:rPr>
          <w:color w:val="231F20"/>
          <w:spacing w:val="-3"/>
          <w:sz w:val="20"/>
        </w:rPr>
        <w:t xml:space="preserve"> </w:t>
      </w:r>
      <w:r>
        <w:rPr>
          <w:color w:val="231F20"/>
          <w:sz w:val="20"/>
        </w:rPr>
        <w:t>practice</w:t>
      </w:r>
      <w:r>
        <w:rPr>
          <w:color w:val="231F20"/>
          <w:spacing w:val="-3"/>
          <w:sz w:val="20"/>
        </w:rPr>
        <w:t xml:space="preserve"> </w:t>
      </w:r>
      <w:r>
        <w:rPr>
          <w:color w:val="231F20"/>
          <w:sz w:val="20"/>
        </w:rPr>
        <w:t>standard</w:t>
      </w:r>
      <w:r>
        <w:rPr>
          <w:color w:val="231F20"/>
          <w:spacing w:val="-3"/>
          <w:sz w:val="20"/>
        </w:rPr>
        <w:t xml:space="preserve"> </w:t>
      </w:r>
      <w:r>
        <w:rPr>
          <w:color w:val="231F20"/>
          <w:sz w:val="20"/>
        </w:rPr>
        <w:t>have</w:t>
      </w:r>
      <w:r>
        <w:rPr>
          <w:color w:val="231F20"/>
          <w:spacing w:val="-3"/>
          <w:sz w:val="20"/>
        </w:rPr>
        <w:t xml:space="preserve"> </w:t>
      </w:r>
      <w:r>
        <w:rPr>
          <w:color w:val="231F20"/>
          <w:sz w:val="20"/>
        </w:rPr>
        <w:t>been</w:t>
      </w:r>
      <w:r>
        <w:rPr>
          <w:color w:val="231F20"/>
          <w:spacing w:val="-3"/>
          <w:sz w:val="20"/>
        </w:rPr>
        <w:t xml:space="preserve"> </w:t>
      </w:r>
      <w:r>
        <w:rPr>
          <w:color w:val="231F20"/>
          <w:sz w:val="20"/>
        </w:rPr>
        <w:t>met</w:t>
      </w:r>
      <w:r>
        <w:rPr>
          <w:color w:val="231F20"/>
          <w:spacing w:val="-3"/>
          <w:sz w:val="20"/>
        </w:rPr>
        <w:t xml:space="preserve"> </w:t>
      </w:r>
      <w:r>
        <w:rPr>
          <w:color w:val="231F20"/>
          <w:sz w:val="20"/>
        </w:rPr>
        <w:t>and</w:t>
      </w:r>
      <w:r>
        <w:rPr>
          <w:color w:val="231F20"/>
          <w:spacing w:val="-3"/>
          <w:sz w:val="20"/>
        </w:rPr>
        <w:t xml:space="preserve"> </w:t>
      </w:r>
      <w:r>
        <w:rPr>
          <w:color w:val="231F20"/>
          <w:sz w:val="20"/>
        </w:rPr>
        <w:t>are</w:t>
      </w:r>
      <w:r>
        <w:rPr>
          <w:color w:val="231F20"/>
          <w:spacing w:val="-3"/>
          <w:sz w:val="20"/>
        </w:rPr>
        <w:t xml:space="preserve"> </w:t>
      </w:r>
      <w:r>
        <w:rPr>
          <w:color w:val="231F20"/>
          <w:sz w:val="20"/>
        </w:rPr>
        <w:t>compatible</w:t>
      </w:r>
      <w:r>
        <w:rPr>
          <w:color w:val="231F20"/>
          <w:spacing w:val="-3"/>
          <w:sz w:val="20"/>
        </w:rPr>
        <w:t xml:space="preserve"> </w:t>
      </w:r>
      <w:r>
        <w:rPr>
          <w:color w:val="231F20"/>
          <w:sz w:val="20"/>
        </w:rPr>
        <w:t>with planned and applied practices.</w:t>
      </w:r>
    </w:p>
    <w:p w14:paraId="1A3141ED" w14:textId="77777777" w:rsidR="00E02AFA" w:rsidRDefault="00000000">
      <w:pPr>
        <w:pStyle w:val="ListParagraph"/>
        <w:numPr>
          <w:ilvl w:val="1"/>
          <w:numId w:val="4"/>
        </w:numPr>
        <w:tabs>
          <w:tab w:val="left" w:pos="1086"/>
        </w:tabs>
        <w:spacing w:before="59" w:line="249" w:lineRule="auto"/>
        <w:ind w:right="311"/>
        <w:rPr>
          <w:sz w:val="20"/>
        </w:rPr>
      </w:pPr>
      <w:r>
        <w:rPr>
          <w:color w:val="231F20"/>
          <w:sz w:val="20"/>
        </w:rPr>
        <w:t>Practice</w:t>
      </w:r>
      <w:r>
        <w:rPr>
          <w:color w:val="231F20"/>
          <w:spacing w:val="-4"/>
          <w:sz w:val="20"/>
        </w:rPr>
        <w:t xml:space="preserve"> </w:t>
      </w:r>
      <w:r>
        <w:rPr>
          <w:color w:val="231F20"/>
          <w:sz w:val="20"/>
        </w:rPr>
        <w:t>purpose(s)</w:t>
      </w:r>
      <w:r>
        <w:rPr>
          <w:color w:val="231F20"/>
          <w:spacing w:val="-4"/>
          <w:sz w:val="20"/>
        </w:rPr>
        <w:t xml:space="preserve"> </w:t>
      </w:r>
      <w:r>
        <w:rPr>
          <w:color w:val="231F20"/>
          <w:sz w:val="20"/>
        </w:rPr>
        <w:t>are</w:t>
      </w:r>
      <w:r>
        <w:rPr>
          <w:color w:val="231F20"/>
          <w:spacing w:val="-4"/>
          <w:sz w:val="20"/>
        </w:rPr>
        <w:t xml:space="preserve"> </w:t>
      </w:r>
      <w:r>
        <w:rPr>
          <w:color w:val="231F20"/>
          <w:sz w:val="20"/>
        </w:rPr>
        <w:t>identified</w:t>
      </w:r>
      <w:r>
        <w:rPr>
          <w:color w:val="231F20"/>
          <w:spacing w:val="-4"/>
          <w:sz w:val="20"/>
        </w:rPr>
        <w:t xml:space="preserve"> </w:t>
      </w:r>
      <w:r>
        <w:rPr>
          <w:color w:val="231F20"/>
          <w:sz w:val="20"/>
        </w:rPr>
        <w:t>and</w:t>
      </w:r>
      <w:r>
        <w:rPr>
          <w:color w:val="231F20"/>
          <w:spacing w:val="-4"/>
          <w:sz w:val="20"/>
        </w:rPr>
        <w:t xml:space="preserve"> </w:t>
      </w:r>
      <w:r>
        <w:rPr>
          <w:color w:val="231F20"/>
          <w:sz w:val="20"/>
        </w:rPr>
        <w:t>are</w:t>
      </w:r>
      <w:r>
        <w:rPr>
          <w:color w:val="231F20"/>
          <w:spacing w:val="-4"/>
          <w:sz w:val="20"/>
        </w:rPr>
        <w:t xml:space="preserve"> </w:t>
      </w:r>
      <w:r>
        <w:rPr>
          <w:color w:val="231F20"/>
          <w:sz w:val="20"/>
        </w:rPr>
        <w:t>compatible</w:t>
      </w:r>
      <w:r>
        <w:rPr>
          <w:color w:val="231F20"/>
          <w:spacing w:val="-4"/>
          <w:sz w:val="20"/>
        </w:rPr>
        <w:t xml:space="preserve"> </w:t>
      </w:r>
      <w:r>
        <w:rPr>
          <w:color w:val="231F20"/>
          <w:sz w:val="20"/>
        </w:rPr>
        <w:t>with</w:t>
      </w:r>
      <w:r>
        <w:rPr>
          <w:color w:val="231F20"/>
          <w:spacing w:val="-4"/>
          <w:sz w:val="20"/>
        </w:rPr>
        <w:t xml:space="preserve"> </w:t>
      </w:r>
      <w:r>
        <w:rPr>
          <w:color w:val="231F20"/>
          <w:sz w:val="20"/>
        </w:rPr>
        <w:t>the</w:t>
      </w:r>
      <w:r>
        <w:rPr>
          <w:color w:val="231F20"/>
          <w:spacing w:val="-4"/>
          <w:sz w:val="20"/>
        </w:rPr>
        <w:t xml:space="preserve"> </w:t>
      </w:r>
      <w:r>
        <w:rPr>
          <w:color w:val="231F20"/>
          <w:sz w:val="20"/>
        </w:rPr>
        <w:t>conservation</w:t>
      </w:r>
      <w:r>
        <w:rPr>
          <w:color w:val="231F20"/>
          <w:spacing w:val="-4"/>
          <w:sz w:val="20"/>
        </w:rPr>
        <w:t xml:space="preserve"> </w:t>
      </w:r>
      <w:r>
        <w:rPr>
          <w:color w:val="231F20"/>
          <w:sz w:val="20"/>
        </w:rPr>
        <w:t>plan</w:t>
      </w:r>
      <w:r>
        <w:rPr>
          <w:color w:val="231F20"/>
          <w:spacing w:val="-4"/>
          <w:sz w:val="20"/>
        </w:rPr>
        <w:t xml:space="preserve"> </w:t>
      </w:r>
      <w:r>
        <w:rPr>
          <w:color w:val="231F20"/>
          <w:sz w:val="20"/>
        </w:rPr>
        <w:t>and</w:t>
      </w:r>
      <w:r>
        <w:rPr>
          <w:color w:val="231F20"/>
          <w:spacing w:val="-4"/>
          <w:sz w:val="20"/>
        </w:rPr>
        <w:t xml:space="preserve"> </w:t>
      </w:r>
      <w:r>
        <w:rPr>
          <w:color w:val="231F20"/>
          <w:sz w:val="20"/>
        </w:rPr>
        <w:t>(where</w:t>
      </w:r>
      <w:r>
        <w:rPr>
          <w:color w:val="231F20"/>
          <w:spacing w:val="-4"/>
          <w:sz w:val="20"/>
        </w:rPr>
        <w:t xml:space="preserve"> </w:t>
      </w:r>
      <w:r>
        <w:rPr>
          <w:color w:val="231F20"/>
          <w:sz w:val="20"/>
        </w:rPr>
        <w:t>applicable)</w:t>
      </w:r>
      <w:r>
        <w:rPr>
          <w:color w:val="231F20"/>
          <w:spacing w:val="-4"/>
          <w:sz w:val="20"/>
        </w:rPr>
        <w:t xml:space="preserve"> </w:t>
      </w:r>
      <w:r>
        <w:rPr>
          <w:color w:val="231F20"/>
          <w:sz w:val="20"/>
        </w:rPr>
        <w:t>client’s crop insurance.</w:t>
      </w:r>
    </w:p>
    <w:p w14:paraId="1A3141EE" w14:textId="77777777" w:rsidR="00E02AFA" w:rsidRDefault="00000000">
      <w:pPr>
        <w:pStyle w:val="ListParagraph"/>
        <w:numPr>
          <w:ilvl w:val="1"/>
          <w:numId w:val="4"/>
        </w:numPr>
        <w:tabs>
          <w:tab w:val="left" w:pos="1085"/>
        </w:tabs>
        <w:spacing w:before="58"/>
        <w:ind w:left="1085" w:hanging="359"/>
        <w:rPr>
          <w:sz w:val="20"/>
        </w:rPr>
      </w:pPr>
      <w:r>
        <w:rPr>
          <w:color w:val="231F20"/>
          <w:sz w:val="20"/>
        </w:rPr>
        <w:t>List</w:t>
      </w:r>
      <w:r>
        <w:rPr>
          <w:color w:val="231F20"/>
          <w:spacing w:val="-2"/>
          <w:sz w:val="20"/>
        </w:rPr>
        <w:t xml:space="preserve"> </w:t>
      </w:r>
      <w:r>
        <w:rPr>
          <w:color w:val="231F20"/>
          <w:sz w:val="20"/>
        </w:rPr>
        <w:t>of</w:t>
      </w:r>
      <w:r>
        <w:rPr>
          <w:color w:val="231F20"/>
          <w:spacing w:val="-2"/>
          <w:sz w:val="20"/>
        </w:rPr>
        <w:t xml:space="preserve"> </w:t>
      </w:r>
      <w:r>
        <w:rPr>
          <w:color w:val="231F20"/>
          <w:sz w:val="20"/>
        </w:rPr>
        <w:t>required</w:t>
      </w:r>
      <w:r>
        <w:rPr>
          <w:color w:val="231F20"/>
          <w:spacing w:val="-2"/>
          <w:sz w:val="20"/>
        </w:rPr>
        <w:t xml:space="preserve"> </w:t>
      </w:r>
      <w:r>
        <w:rPr>
          <w:color w:val="231F20"/>
          <w:sz w:val="20"/>
        </w:rPr>
        <w:t>permits</w:t>
      </w:r>
      <w:r>
        <w:rPr>
          <w:color w:val="231F20"/>
          <w:spacing w:val="-2"/>
          <w:sz w:val="20"/>
        </w:rPr>
        <w:t xml:space="preserve"> </w:t>
      </w:r>
      <w:r>
        <w:rPr>
          <w:color w:val="231F20"/>
          <w:sz w:val="20"/>
        </w:rPr>
        <w:t>to</w:t>
      </w:r>
      <w:r>
        <w:rPr>
          <w:color w:val="231F20"/>
          <w:spacing w:val="-2"/>
          <w:sz w:val="20"/>
        </w:rPr>
        <w:t xml:space="preserve"> </w:t>
      </w:r>
      <w:r>
        <w:rPr>
          <w:color w:val="231F20"/>
          <w:sz w:val="20"/>
        </w:rPr>
        <w:t>be</w:t>
      </w:r>
      <w:r>
        <w:rPr>
          <w:color w:val="231F20"/>
          <w:spacing w:val="-2"/>
          <w:sz w:val="20"/>
        </w:rPr>
        <w:t xml:space="preserve"> </w:t>
      </w:r>
      <w:r>
        <w:rPr>
          <w:color w:val="231F20"/>
          <w:sz w:val="20"/>
        </w:rPr>
        <w:t>obtained</w:t>
      </w:r>
      <w:r>
        <w:rPr>
          <w:color w:val="231F20"/>
          <w:spacing w:val="-2"/>
          <w:sz w:val="20"/>
        </w:rPr>
        <w:t xml:space="preserve"> </w:t>
      </w:r>
      <w:r>
        <w:rPr>
          <w:color w:val="231F20"/>
          <w:sz w:val="20"/>
        </w:rPr>
        <w:t>by</w:t>
      </w:r>
      <w:r>
        <w:rPr>
          <w:color w:val="231F20"/>
          <w:spacing w:val="-2"/>
          <w:sz w:val="20"/>
        </w:rPr>
        <w:t xml:space="preserve"> </w:t>
      </w:r>
      <w:r>
        <w:rPr>
          <w:color w:val="231F20"/>
          <w:sz w:val="20"/>
        </w:rPr>
        <w:t>the</w:t>
      </w:r>
      <w:r>
        <w:rPr>
          <w:color w:val="231F20"/>
          <w:spacing w:val="-2"/>
          <w:sz w:val="20"/>
        </w:rPr>
        <w:t xml:space="preserve"> client.</w:t>
      </w:r>
    </w:p>
    <w:p w14:paraId="1A3141EF" w14:textId="77777777" w:rsidR="00E02AFA" w:rsidRDefault="00000000">
      <w:pPr>
        <w:pStyle w:val="ListParagraph"/>
        <w:numPr>
          <w:ilvl w:val="1"/>
          <w:numId w:val="4"/>
        </w:numPr>
        <w:tabs>
          <w:tab w:val="left" w:pos="1086"/>
        </w:tabs>
        <w:rPr>
          <w:sz w:val="20"/>
        </w:rPr>
      </w:pPr>
      <w:r>
        <w:rPr>
          <w:color w:val="231F20"/>
          <w:sz w:val="20"/>
        </w:rPr>
        <w:t>List</w:t>
      </w:r>
      <w:r>
        <w:rPr>
          <w:color w:val="231F20"/>
          <w:spacing w:val="-4"/>
          <w:sz w:val="20"/>
        </w:rPr>
        <w:t xml:space="preserve"> </w:t>
      </w:r>
      <w:r>
        <w:rPr>
          <w:color w:val="231F20"/>
          <w:sz w:val="20"/>
        </w:rPr>
        <w:t>all</w:t>
      </w:r>
      <w:r>
        <w:rPr>
          <w:color w:val="231F20"/>
          <w:spacing w:val="-4"/>
          <w:sz w:val="20"/>
        </w:rPr>
        <w:t xml:space="preserve"> </w:t>
      </w:r>
      <w:r>
        <w:rPr>
          <w:color w:val="231F20"/>
          <w:sz w:val="20"/>
        </w:rPr>
        <w:t>required</w:t>
      </w:r>
      <w:r>
        <w:rPr>
          <w:color w:val="231F20"/>
          <w:spacing w:val="-4"/>
          <w:sz w:val="20"/>
        </w:rPr>
        <w:t xml:space="preserve"> </w:t>
      </w:r>
      <w:r>
        <w:rPr>
          <w:color w:val="231F20"/>
          <w:sz w:val="20"/>
        </w:rPr>
        <w:t>and/or</w:t>
      </w:r>
      <w:r>
        <w:rPr>
          <w:color w:val="231F20"/>
          <w:spacing w:val="-4"/>
          <w:sz w:val="20"/>
        </w:rPr>
        <w:t xml:space="preserve"> </w:t>
      </w:r>
      <w:r>
        <w:rPr>
          <w:color w:val="231F20"/>
          <w:sz w:val="20"/>
        </w:rPr>
        <w:t>facilitating</w:t>
      </w:r>
      <w:r>
        <w:rPr>
          <w:color w:val="231F20"/>
          <w:spacing w:val="-4"/>
          <w:sz w:val="20"/>
        </w:rPr>
        <w:t xml:space="preserve"> </w:t>
      </w:r>
      <w:r>
        <w:rPr>
          <w:color w:val="231F20"/>
          <w:spacing w:val="-2"/>
          <w:sz w:val="20"/>
        </w:rPr>
        <w:t>practices.</w:t>
      </w:r>
    </w:p>
    <w:p w14:paraId="1A3141F0" w14:textId="77777777" w:rsidR="00E02AFA" w:rsidRDefault="00000000">
      <w:pPr>
        <w:pStyle w:val="ListParagraph"/>
        <w:numPr>
          <w:ilvl w:val="1"/>
          <w:numId w:val="4"/>
        </w:numPr>
        <w:tabs>
          <w:tab w:val="left" w:pos="1086"/>
        </w:tabs>
        <w:spacing w:before="66" w:line="249" w:lineRule="auto"/>
        <w:ind w:right="406"/>
        <w:rPr>
          <w:sz w:val="20"/>
        </w:rPr>
      </w:pPr>
      <w:r>
        <w:rPr>
          <w:color w:val="231F20"/>
          <w:sz w:val="20"/>
        </w:rPr>
        <w:t>Practice</w:t>
      </w:r>
      <w:r>
        <w:rPr>
          <w:color w:val="231F20"/>
          <w:spacing w:val="-4"/>
          <w:sz w:val="20"/>
        </w:rPr>
        <w:t xml:space="preserve"> </w:t>
      </w:r>
      <w:r>
        <w:rPr>
          <w:color w:val="231F20"/>
          <w:sz w:val="20"/>
        </w:rPr>
        <w:t>standard</w:t>
      </w:r>
      <w:r>
        <w:rPr>
          <w:color w:val="231F20"/>
          <w:spacing w:val="-4"/>
          <w:sz w:val="20"/>
        </w:rPr>
        <w:t xml:space="preserve"> </w:t>
      </w:r>
      <w:r>
        <w:rPr>
          <w:color w:val="231F20"/>
          <w:sz w:val="20"/>
        </w:rPr>
        <w:t>criteria-related</w:t>
      </w:r>
      <w:r>
        <w:rPr>
          <w:color w:val="231F20"/>
          <w:spacing w:val="-4"/>
          <w:sz w:val="20"/>
        </w:rPr>
        <w:t xml:space="preserve"> </w:t>
      </w:r>
      <w:r>
        <w:rPr>
          <w:color w:val="231F20"/>
          <w:sz w:val="20"/>
        </w:rPr>
        <w:t>computations</w:t>
      </w:r>
      <w:r>
        <w:rPr>
          <w:color w:val="231F20"/>
          <w:spacing w:val="-4"/>
          <w:sz w:val="20"/>
        </w:rPr>
        <w:t xml:space="preserve"> </w:t>
      </w:r>
      <w:r>
        <w:rPr>
          <w:color w:val="231F20"/>
          <w:sz w:val="20"/>
        </w:rPr>
        <w:t>and</w:t>
      </w:r>
      <w:r>
        <w:rPr>
          <w:color w:val="231F20"/>
          <w:spacing w:val="-4"/>
          <w:sz w:val="20"/>
        </w:rPr>
        <w:t xml:space="preserve"> </w:t>
      </w:r>
      <w:r>
        <w:rPr>
          <w:color w:val="231F20"/>
          <w:sz w:val="20"/>
        </w:rPr>
        <w:t>analyses</w:t>
      </w:r>
      <w:r>
        <w:rPr>
          <w:color w:val="231F20"/>
          <w:spacing w:val="-4"/>
          <w:sz w:val="20"/>
        </w:rPr>
        <w:t xml:space="preserve"> </w:t>
      </w:r>
      <w:r>
        <w:rPr>
          <w:color w:val="231F20"/>
          <w:sz w:val="20"/>
        </w:rPr>
        <w:t>to</w:t>
      </w:r>
      <w:r>
        <w:rPr>
          <w:color w:val="231F20"/>
          <w:spacing w:val="-4"/>
          <w:sz w:val="20"/>
        </w:rPr>
        <w:t xml:space="preserve"> </w:t>
      </w:r>
      <w:r>
        <w:rPr>
          <w:color w:val="231F20"/>
          <w:sz w:val="20"/>
        </w:rPr>
        <w:t>develop</w:t>
      </w:r>
      <w:r>
        <w:rPr>
          <w:color w:val="231F20"/>
          <w:spacing w:val="-4"/>
          <w:sz w:val="20"/>
        </w:rPr>
        <w:t xml:space="preserve"> </w:t>
      </w:r>
      <w:r>
        <w:rPr>
          <w:color w:val="231F20"/>
          <w:sz w:val="20"/>
        </w:rPr>
        <w:t>plans</w:t>
      </w:r>
      <w:r>
        <w:rPr>
          <w:color w:val="231F20"/>
          <w:spacing w:val="-4"/>
          <w:sz w:val="20"/>
        </w:rPr>
        <w:t xml:space="preserve"> </w:t>
      </w:r>
      <w:r>
        <w:rPr>
          <w:color w:val="231F20"/>
          <w:sz w:val="20"/>
        </w:rPr>
        <w:t>and</w:t>
      </w:r>
      <w:r>
        <w:rPr>
          <w:color w:val="231F20"/>
          <w:spacing w:val="-4"/>
          <w:sz w:val="20"/>
        </w:rPr>
        <w:t xml:space="preserve"> </w:t>
      </w:r>
      <w:r>
        <w:rPr>
          <w:color w:val="231F20"/>
          <w:sz w:val="20"/>
        </w:rPr>
        <w:t>specifications</w:t>
      </w:r>
      <w:r>
        <w:rPr>
          <w:color w:val="231F20"/>
          <w:spacing w:val="-4"/>
          <w:sz w:val="20"/>
        </w:rPr>
        <w:t xml:space="preserve"> </w:t>
      </w:r>
      <w:r>
        <w:rPr>
          <w:color w:val="231F20"/>
          <w:sz w:val="20"/>
        </w:rPr>
        <w:t>including</w:t>
      </w:r>
      <w:r>
        <w:rPr>
          <w:color w:val="231F20"/>
          <w:spacing w:val="-4"/>
          <w:sz w:val="20"/>
        </w:rPr>
        <w:t xml:space="preserve"> </w:t>
      </w:r>
      <w:r>
        <w:rPr>
          <w:color w:val="231F20"/>
          <w:sz w:val="20"/>
        </w:rPr>
        <w:t>but not limited to—</w:t>
      </w:r>
    </w:p>
    <w:p w14:paraId="1A3141F1" w14:textId="77777777" w:rsidR="00E02AFA" w:rsidRDefault="00000000">
      <w:pPr>
        <w:pStyle w:val="ListParagraph"/>
        <w:numPr>
          <w:ilvl w:val="2"/>
          <w:numId w:val="4"/>
        </w:numPr>
        <w:tabs>
          <w:tab w:val="left" w:pos="1446"/>
        </w:tabs>
        <w:spacing w:before="59"/>
        <w:rPr>
          <w:sz w:val="20"/>
        </w:rPr>
      </w:pPr>
      <w:r>
        <w:rPr>
          <w:color w:val="231F20"/>
          <w:sz w:val="20"/>
        </w:rPr>
        <w:t>Planting</w:t>
      </w:r>
      <w:r>
        <w:rPr>
          <w:color w:val="231F20"/>
          <w:spacing w:val="-7"/>
          <w:sz w:val="20"/>
        </w:rPr>
        <w:t xml:space="preserve"> </w:t>
      </w:r>
      <w:r>
        <w:rPr>
          <w:color w:val="231F20"/>
          <w:spacing w:val="-2"/>
          <w:sz w:val="20"/>
        </w:rPr>
        <w:t>dates.</w:t>
      </w:r>
    </w:p>
    <w:p w14:paraId="1A3141F2" w14:textId="77777777" w:rsidR="00E02AFA" w:rsidRDefault="00000000">
      <w:pPr>
        <w:pStyle w:val="ListParagraph"/>
        <w:numPr>
          <w:ilvl w:val="2"/>
          <w:numId w:val="4"/>
        </w:numPr>
        <w:tabs>
          <w:tab w:val="left" w:pos="1446"/>
        </w:tabs>
        <w:spacing w:before="66"/>
        <w:rPr>
          <w:sz w:val="20"/>
        </w:rPr>
      </w:pPr>
      <w:r>
        <w:rPr>
          <w:color w:val="231F20"/>
          <w:sz w:val="20"/>
        </w:rPr>
        <w:t>Site</w:t>
      </w:r>
      <w:r>
        <w:rPr>
          <w:color w:val="231F20"/>
          <w:spacing w:val="-4"/>
          <w:sz w:val="20"/>
        </w:rPr>
        <w:t xml:space="preserve"> </w:t>
      </w:r>
      <w:r>
        <w:rPr>
          <w:color w:val="231F20"/>
          <w:sz w:val="20"/>
        </w:rPr>
        <w:t>and</w:t>
      </w:r>
      <w:r>
        <w:rPr>
          <w:color w:val="231F20"/>
          <w:spacing w:val="-4"/>
          <w:sz w:val="20"/>
        </w:rPr>
        <w:t xml:space="preserve"> </w:t>
      </w:r>
      <w:r>
        <w:rPr>
          <w:color w:val="231F20"/>
          <w:sz w:val="20"/>
        </w:rPr>
        <w:t>seedbed</w:t>
      </w:r>
      <w:r>
        <w:rPr>
          <w:color w:val="231F20"/>
          <w:spacing w:val="-3"/>
          <w:sz w:val="20"/>
        </w:rPr>
        <w:t xml:space="preserve"> </w:t>
      </w:r>
      <w:r>
        <w:rPr>
          <w:color w:val="231F20"/>
          <w:spacing w:val="-2"/>
          <w:sz w:val="20"/>
        </w:rPr>
        <w:t>preparation.</w:t>
      </w:r>
    </w:p>
    <w:p w14:paraId="1A3141F3" w14:textId="77777777" w:rsidR="00E02AFA" w:rsidRDefault="00000000">
      <w:pPr>
        <w:pStyle w:val="ListParagraph"/>
        <w:numPr>
          <w:ilvl w:val="2"/>
          <w:numId w:val="4"/>
        </w:numPr>
        <w:tabs>
          <w:tab w:val="left" w:pos="1445"/>
        </w:tabs>
        <w:ind w:left="1445" w:hanging="359"/>
        <w:rPr>
          <w:sz w:val="20"/>
        </w:rPr>
      </w:pPr>
      <w:r>
        <w:rPr>
          <w:color w:val="231F20"/>
          <w:sz w:val="20"/>
        </w:rPr>
        <w:t>Soil</w:t>
      </w:r>
      <w:r>
        <w:rPr>
          <w:color w:val="231F20"/>
          <w:spacing w:val="-4"/>
          <w:sz w:val="20"/>
        </w:rPr>
        <w:t xml:space="preserve"> </w:t>
      </w:r>
      <w:r>
        <w:rPr>
          <w:color w:val="231F20"/>
          <w:sz w:val="20"/>
        </w:rPr>
        <w:t>amendments</w:t>
      </w:r>
      <w:r>
        <w:rPr>
          <w:color w:val="231F20"/>
          <w:spacing w:val="-1"/>
          <w:sz w:val="20"/>
        </w:rPr>
        <w:t xml:space="preserve"> </w:t>
      </w:r>
      <w:r>
        <w:rPr>
          <w:color w:val="231F20"/>
          <w:spacing w:val="-2"/>
          <w:sz w:val="20"/>
        </w:rPr>
        <w:t>required.</w:t>
      </w:r>
    </w:p>
    <w:p w14:paraId="1A3141F4" w14:textId="77777777" w:rsidR="00E02AFA" w:rsidRDefault="00000000">
      <w:pPr>
        <w:pStyle w:val="ListParagraph"/>
        <w:numPr>
          <w:ilvl w:val="2"/>
          <w:numId w:val="4"/>
        </w:numPr>
        <w:tabs>
          <w:tab w:val="left" w:pos="1445"/>
        </w:tabs>
        <w:ind w:left="1445" w:hanging="359"/>
        <w:rPr>
          <w:sz w:val="20"/>
        </w:rPr>
      </w:pPr>
      <w:r>
        <w:rPr>
          <w:color w:val="231F20"/>
          <w:sz w:val="20"/>
        </w:rPr>
        <w:t>Species</w:t>
      </w:r>
      <w:r>
        <w:rPr>
          <w:color w:val="231F20"/>
          <w:spacing w:val="-6"/>
          <w:sz w:val="20"/>
        </w:rPr>
        <w:t xml:space="preserve"> </w:t>
      </w:r>
      <w:r>
        <w:rPr>
          <w:color w:val="231F20"/>
          <w:sz w:val="20"/>
        </w:rPr>
        <w:t>selection</w:t>
      </w:r>
      <w:r>
        <w:rPr>
          <w:color w:val="231F20"/>
          <w:spacing w:val="-3"/>
          <w:sz w:val="20"/>
        </w:rPr>
        <w:t xml:space="preserve"> </w:t>
      </w:r>
      <w:r>
        <w:rPr>
          <w:color w:val="231F20"/>
          <w:sz w:val="20"/>
        </w:rPr>
        <w:t>and</w:t>
      </w:r>
      <w:r>
        <w:rPr>
          <w:color w:val="231F20"/>
          <w:spacing w:val="-4"/>
          <w:sz w:val="20"/>
        </w:rPr>
        <w:t xml:space="preserve"> </w:t>
      </w:r>
      <w:r>
        <w:rPr>
          <w:color w:val="231F20"/>
          <w:sz w:val="20"/>
        </w:rPr>
        <w:t>seeding</w:t>
      </w:r>
      <w:r>
        <w:rPr>
          <w:color w:val="231F20"/>
          <w:spacing w:val="-3"/>
          <w:sz w:val="20"/>
        </w:rPr>
        <w:t xml:space="preserve"> </w:t>
      </w:r>
      <w:r>
        <w:rPr>
          <w:color w:val="231F20"/>
          <w:sz w:val="20"/>
        </w:rPr>
        <w:t>rates</w:t>
      </w:r>
      <w:r>
        <w:rPr>
          <w:color w:val="231F20"/>
          <w:spacing w:val="-3"/>
          <w:sz w:val="20"/>
        </w:rPr>
        <w:t xml:space="preserve"> </w:t>
      </w:r>
      <w:r>
        <w:rPr>
          <w:color w:val="231F20"/>
          <w:sz w:val="20"/>
        </w:rPr>
        <w:t>including</w:t>
      </w:r>
      <w:r>
        <w:rPr>
          <w:color w:val="231F20"/>
          <w:spacing w:val="-4"/>
          <w:sz w:val="20"/>
        </w:rPr>
        <w:t xml:space="preserve"> </w:t>
      </w:r>
      <w:r>
        <w:rPr>
          <w:color w:val="231F20"/>
          <w:sz w:val="20"/>
        </w:rPr>
        <w:t>species</w:t>
      </w:r>
      <w:r>
        <w:rPr>
          <w:color w:val="231F20"/>
          <w:spacing w:val="-3"/>
          <w:sz w:val="20"/>
        </w:rPr>
        <w:t xml:space="preserve"> </w:t>
      </w:r>
      <w:r>
        <w:rPr>
          <w:color w:val="231F20"/>
          <w:sz w:val="20"/>
        </w:rPr>
        <w:t>selection</w:t>
      </w:r>
      <w:r>
        <w:rPr>
          <w:color w:val="231F20"/>
          <w:spacing w:val="-3"/>
          <w:sz w:val="20"/>
        </w:rPr>
        <w:t xml:space="preserve"> </w:t>
      </w:r>
      <w:r>
        <w:rPr>
          <w:color w:val="231F20"/>
          <w:sz w:val="20"/>
        </w:rPr>
        <w:t>if</w:t>
      </w:r>
      <w:r>
        <w:rPr>
          <w:color w:val="231F20"/>
          <w:spacing w:val="-4"/>
          <w:sz w:val="20"/>
        </w:rPr>
        <w:t xml:space="preserve"> </w:t>
      </w:r>
      <w:r>
        <w:rPr>
          <w:color w:val="231F20"/>
          <w:sz w:val="20"/>
        </w:rPr>
        <w:t>needed</w:t>
      </w:r>
      <w:r>
        <w:rPr>
          <w:color w:val="231F20"/>
          <w:spacing w:val="-3"/>
          <w:sz w:val="20"/>
        </w:rPr>
        <w:t xml:space="preserve"> </w:t>
      </w:r>
      <w:r>
        <w:rPr>
          <w:color w:val="231F20"/>
          <w:sz w:val="20"/>
        </w:rPr>
        <w:t>for</w:t>
      </w:r>
      <w:r>
        <w:rPr>
          <w:color w:val="231F20"/>
          <w:spacing w:val="-3"/>
          <w:sz w:val="20"/>
        </w:rPr>
        <w:t xml:space="preserve"> </w:t>
      </w:r>
      <w:r>
        <w:rPr>
          <w:color w:val="231F20"/>
          <w:spacing w:val="-2"/>
          <w:sz w:val="20"/>
        </w:rPr>
        <w:t>substitution.</w:t>
      </w:r>
    </w:p>
    <w:p w14:paraId="1A3141F5" w14:textId="77777777" w:rsidR="00E02AFA" w:rsidRDefault="00000000">
      <w:pPr>
        <w:pStyle w:val="ListParagraph"/>
        <w:numPr>
          <w:ilvl w:val="2"/>
          <w:numId w:val="4"/>
        </w:numPr>
        <w:tabs>
          <w:tab w:val="left" w:pos="1446"/>
        </w:tabs>
        <w:rPr>
          <w:sz w:val="20"/>
        </w:rPr>
      </w:pPr>
      <w:r>
        <w:rPr>
          <w:color w:val="231F20"/>
          <w:sz w:val="20"/>
        </w:rPr>
        <w:t>Cover</w:t>
      </w:r>
      <w:r>
        <w:rPr>
          <w:color w:val="231F20"/>
          <w:spacing w:val="-4"/>
          <w:sz w:val="20"/>
        </w:rPr>
        <w:t xml:space="preserve"> </w:t>
      </w:r>
      <w:r>
        <w:rPr>
          <w:color w:val="231F20"/>
          <w:sz w:val="20"/>
        </w:rPr>
        <w:t>crop</w:t>
      </w:r>
      <w:r>
        <w:rPr>
          <w:color w:val="231F20"/>
          <w:spacing w:val="-4"/>
          <w:sz w:val="20"/>
        </w:rPr>
        <w:t xml:space="preserve"> </w:t>
      </w:r>
      <w:r>
        <w:rPr>
          <w:color w:val="231F20"/>
          <w:sz w:val="20"/>
        </w:rPr>
        <w:t>termination</w:t>
      </w:r>
      <w:r>
        <w:rPr>
          <w:color w:val="231F20"/>
          <w:spacing w:val="-3"/>
          <w:sz w:val="20"/>
        </w:rPr>
        <w:t xml:space="preserve"> </w:t>
      </w:r>
      <w:r>
        <w:rPr>
          <w:color w:val="231F20"/>
          <w:sz w:val="20"/>
        </w:rPr>
        <w:t>time</w:t>
      </w:r>
      <w:r>
        <w:rPr>
          <w:color w:val="231F20"/>
          <w:spacing w:val="-4"/>
          <w:sz w:val="20"/>
        </w:rPr>
        <w:t xml:space="preserve"> </w:t>
      </w:r>
      <w:r>
        <w:rPr>
          <w:color w:val="231F20"/>
          <w:sz w:val="20"/>
        </w:rPr>
        <w:t>and</w:t>
      </w:r>
      <w:r>
        <w:rPr>
          <w:color w:val="231F20"/>
          <w:spacing w:val="-3"/>
          <w:sz w:val="20"/>
        </w:rPr>
        <w:t xml:space="preserve"> </w:t>
      </w:r>
      <w:r>
        <w:rPr>
          <w:color w:val="231F20"/>
          <w:spacing w:val="-2"/>
          <w:sz w:val="20"/>
        </w:rPr>
        <w:t>method.</w:t>
      </w:r>
    </w:p>
    <w:p w14:paraId="1A3141F6" w14:textId="77777777" w:rsidR="00E02AFA" w:rsidRDefault="00000000">
      <w:pPr>
        <w:pStyle w:val="ListParagraph"/>
        <w:numPr>
          <w:ilvl w:val="0"/>
          <w:numId w:val="4"/>
        </w:numPr>
        <w:tabs>
          <w:tab w:val="left" w:pos="726"/>
        </w:tabs>
        <w:spacing w:before="66" w:line="249" w:lineRule="auto"/>
        <w:ind w:right="533"/>
        <w:rPr>
          <w:sz w:val="20"/>
        </w:rPr>
      </w:pPr>
      <w:r>
        <w:rPr>
          <w:color w:val="231F20"/>
          <w:sz w:val="20"/>
        </w:rPr>
        <w:t>Provide written plans and specifications to the client that adequately describe the requirements to install the practice</w:t>
      </w:r>
      <w:r>
        <w:rPr>
          <w:color w:val="231F20"/>
          <w:spacing w:val="-3"/>
          <w:sz w:val="20"/>
        </w:rPr>
        <w:t xml:space="preserve"> </w:t>
      </w:r>
      <w:r>
        <w:rPr>
          <w:color w:val="231F20"/>
          <w:sz w:val="20"/>
        </w:rPr>
        <w:t>and</w:t>
      </w:r>
      <w:r>
        <w:rPr>
          <w:color w:val="231F20"/>
          <w:spacing w:val="-3"/>
          <w:sz w:val="20"/>
        </w:rPr>
        <w:t xml:space="preserve"> </w:t>
      </w:r>
      <w:r>
        <w:rPr>
          <w:color w:val="231F20"/>
          <w:sz w:val="20"/>
        </w:rPr>
        <w:t>obtain</w:t>
      </w:r>
      <w:r>
        <w:rPr>
          <w:color w:val="231F20"/>
          <w:spacing w:val="-3"/>
          <w:sz w:val="20"/>
        </w:rPr>
        <w:t xml:space="preserve"> </w:t>
      </w:r>
      <w:r>
        <w:rPr>
          <w:color w:val="231F20"/>
          <w:sz w:val="20"/>
        </w:rPr>
        <w:t>necessary</w:t>
      </w:r>
      <w:r>
        <w:rPr>
          <w:color w:val="231F20"/>
          <w:spacing w:val="-3"/>
          <w:sz w:val="20"/>
        </w:rPr>
        <w:t xml:space="preserve"> </w:t>
      </w:r>
      <w:r>
        <w:rPr>
          <w:color w:val="231F20"/>
          <w:sz w:val="20"/>
        </w:rPr>
        <w:t>permits.</w:t>
      </w:r>
      <w:r>
        <w:rPr>
          <w:color w:val="231F20"/>
          <w:spacing w:val="40"/>
          <w:sz w:val="20"/>
        </w:rPr>
        <w:t xml:space="preserve"> </w:t>
      </w:r>
      <w:r>
        <w:rPr>
          <w:color w:val="231F20"/>
          <w:sz w:val="20"/>
        </w:rPr>
        <w:t>Develop</w:t>
      </w:r>
      <w:r>
        <w:rPr>
          <w:color w:val="231F20"/>
          <w:spacing w:val="-3"/>
          <w:sz w:val="20"/>
        </w:rPr>
        <w:t xml:space="preserve"> </w:t>
      </w:r>
      <w:r>
        <w:rPr>
          <w:color w:val="231F20"/>
          <w:sz w:val="20"/>
        </w:rPr>
        <w:t>plans</w:t>
      </w:r>
      <w:r>
        <w:rPr>
          <w:color w:val="231F20"/>
          <w:spacing w:val="-3"/>
          <w:sz w:val="20"/>
        </w:rPr>
        <w:t xml:space="preserve"> </w:t>
      </w:r>
      <w:r>
        <w:rPr>
          <w:color w:val="231F20"/>
          <w:sz w:val="20"/>
        </w:rPr>
        <w:t>and</w:t>
      </w:r>
      <w:r>
        <w:rPr>
          <w:color w:val="231F20"/>
          <w:spacing w:val="-3"/>
          <w:sz w:val="20"/>
        </w:rPr>
        <w:t xml:space="preserve"> </w:t>
      </w:r>
      <w:r>
        <w:rPr>
          <w:color w:val="231F20"/>
          <w:sz w:val="20"/>
        </w:rPr>
        <w:t>specifications</w:t>
      </w:r>
      <w:r>
        <w:rPr>
          <w:color w:val="231F20"/>
          <w:spacing w:val="-3"/>
          <w:sz w:val="20"/>
        </w:rPr>
        <w:t xml:space="preserve"> </w:t>
      </w:r>
      <w:r>
        <w:rPr>
          <w:color w:val="231F20"/>
          <w:sz w:val="20"/>
        </w:rPr>
        <w:t>in</w:t>
      </w:r>
      <w:r>
        <w:rPr>
          <w:color w:val="231F20"/>
          <w:spacing w:val="-3"/>
          <w:sz w:val="20"/>
        </w:rPr>
        <w:t xml:space="preserve"> </w:t>
      </w:r>
      <w:r>
        <w:rPr>
          <w:color w:val="231F20"/>
          <w:sz w:val="20"/>
        </w:rPr>
        <w:t>accordance</w:t>
      </w:r>
      <w:r>
        <w:rPr>
          <w:color w:val="231F20"/>
          <w:spacing w:val="-3"/>
          <w:sz w:val="20"/>
        </w:rPr>
        <w:t xml:space="preserve"> </w:t>
      </w:r>
      <w:r>
        <w:rPr>
          <w:color w:val="231F20"/>
          <w:sz w:val="20"/>
        </w:rPr>
        <w:t>with</w:t>
      </w:r>
      <w:r>
        <w:rPr>
          <w:color w:val="231F20"/>
          <w:spacing w:val="-3"/>
          <w:sz w:val="20"/>
        </w:rPr>
        <w:t xml:space="preserve"> </w:t>
      </w:r>
      <w:r>
        <w:rPr>
          <w:color w:val="231F20"/>
          <w:sz w:val="20"/>
        </w:rPr>
        <w:t>the</w:t>
      </w:r>
      <w:r>
        <w:rPr>
          <w:color w:val="231F20"/>
          <w:spacing w:val="-3"/>
          <w:sz w:val="20"/>
        </w:rPr>
        <w:t xml:space="preserve"> </w:t>
      </w:r>
      <w:r>
        <w:rPr>
          <w:color w:val="231F20"/>
          <w:sz w:val="20"/>
        </w:rPr>
        <w:t>requirements</w:t>
      </w:r>
      <w:r>
        <w:rPr>
          <w:color w:val="231F20"/>
          <w:spacing w:val="-3"/>
          <w:sz w:val="20"/>
        </w:rPr>
        <w:t xml:space="preserve"> </w:t>
      </w:r>
      <w:r>
        <w:rPr>
          <w:color w:val="231F20"/>
          <w:sz w:val="20"/>
        </w:rPr>
        <w:t>of Conservation Practice Standard Cover Crop (Code 340).</w:t>
      </w:r>
    </w:p>
    <w:p w14:paraId="1A3141F7" w14:textId="77777777" w:rsidR="00E02AFA" w:rsidRDefault="00000000">
      <w:pPr>
        <w:pStyle w:val="ListParagraph"/>
        <w:numPr>
          <w:ilvl w:val="0"/>
          <w:numId w:val="4"/>
        </w:numPr>
        <w:tabs>
          <w:tab w:val="left" w:pos="725"/>
        </w:tabs>
        <w:spacing w:before="59"/>
        <w:ind w:left="725" w:hanging="359"/>
        <w:rPr>
          <w:sz w:val="20"/>
        </w:rPr>
      </w:pPr>
      <w:r>
        <w:rPr>
          <w:color w:val="231F20"/>
          <w:sz w:val="20"/>
        </w:rPr>
        <w:t>Operation</w:t>
      </w:r>
      <w:r>
        <w:rPr>
          <w:color w:val="231F20"/>
          <w:spacing w:val="-7"/>
          <w:sz w:val="20"/>
        </w:rPr>
        <w:t xml:space="preserve"> </w:t>
      </w:r>
      <w:r>
        <w:rPr>
          <w:color w:val="231F20"/>
          <w:sz w:val="20"/>
        </w:rPr>
        <w:t>and</w:t>
      </w:r>
      <w:r>
        <w:rPr>
          <w:color w:val="231F20"/>
          <w:spacing w:val="-7"/>
          <w:sz w:val="20"/>
        </w:rPr>
        <w:t xml:space="preserve"> </w:t>
      </w:r>
      <w:r>
        <w:rPr>
          <w:color w:val="231F20"/>
          <w:sz w:val="20"/>
        </w:rPr>
        <w:t>maintenance</w:t>
      </w:r>
      <w:r>
        <w:rPr>
          <w:color w:val="231F20"/>
          <w:spacing w:val="-6"/>
          <w:sz w:val="20"/>
        </w:rPr>
        <w:t xml:space="preserve"> </w:t>
      </w:r>
      <w:r>
        <w:rPr>
          <w:color w:val="231F20"/>
          <w:spacing w:val="-2"/>
          <w:sz w:val="20"/>
        </w:rPr>
        <w:t>plan.</w:t>
      </w:r>
    </w:p>
    <w:p w14:paraId="1A3141F8" w14:textId="77777777" w:rsidR="00E02AFA" w:rsidRDefault="00000000">
      <w:pPr>
        <w:pStyle w:val="ListParagraph"/>
        <w:numPr>
          <w:ilvl w:val="0"/>
          <w:numId w:val="4"/>
        </w:numPr>
        <w:tabs>
          <w:tab w:val="left" w:pos="725"/>
        </w:tabs>
        <w:ind w:left="725" w:hanging="359"/>
        <w:rPr>
          <w:sz w:val="20"/>
        </w:rPr>
      </w:pPr>
      <w:r>
        <w:rPr>
          <w:color w:val="231F20"/>
          <w:sz w:val="20"/>
        </w:rPr>
        <w:t>Certification</w:t>
      </w:r>
      <w:r>
        <w:rPr>
          <w:color w:val="231F20"/>
          <w:spacing w:val="-6"/>
          <w:sz w:val="20"/>
        </w:rPr>
        <w:t xml:space="preserve"> </w:t>
      </w:r>
      <w:r>
        <w:rPr>
          <w:color w:val="231F20"/>
          <w:sz w:val="20"/>
        </w:rPr>
        <w:t>that</w:t>
      </w:r>
      <w:r>
        <w:rPr>
          <w:color w:val="231F20"/>
          <w:spacing w:val="-4"/>
          <w:sz w:val="20"/>
        </w:rPr>
        <w:t xml:space="preserve"> </w:t>
      </w:r>
      <w:r>
        <w:rPr>
          <w:color w:val="231F20"/>
          <w:sz w:val="20"/>
        </w:rPr>
        <w:t>the</w:t>
      </w:r>
      <w:r>
        <w:rPr>
          <w:color w:val="231F20"/>
          <w:spacing w:val="-4"/>
          <w:sz w:val="20"/>
        </w:rPr>
        <w:t xml:space="preserve"> </w:t>
      </w:r>
      <w:r>
        <w:rPr>
          <w:color w:val="231F20"/>
          <w:sz w:val="20"/>
        </w:rPr>
        <w:t>design</w:t>
      </w:r>
      <w:r>
        <w:rPr>
          <w:color w:val="231F20"/>
          <w:spacing w:val="-4"/>
          <w:sz w:val="20"/>
        </w:rPr>
        <w:t xml:space="preserve"> </w:t>
      </w:r>
      <w:r>
        <w:rPr>
          <w:color w:val="231F20"/>
          <w:sz w:val="20"/>
        </w:rPr>
        <w:t>meets</w:t>
      </w:r>
      <w:r>
        <w:rPr>
          <w:color w:val="231F20"/>
          <w:spacing w:val="-4"/>
          <w:sz w:val="20"/>
        </w:rPr>
        <w:t xml:space="preserve"> </w:t>
      </w:r>
      <w:r>
        <w:rPr>
          <w:color w:val="231F20"/>
          <w:sz w:val="20"/>
        </w:rPr>
        <w:t>practice</w:t>
      </w:r>
      <w:r>
        <w:rPr>
          <w:color w:val="231F20"/>
          <w:spacing w:val="-4"/>
          <w:sz w:val="20"/>
        </w:rPr>
        <w:t xml:space="preserve"> </w:t>
      </w:r>
      <w:r>
        <w:rPr>
          <w:color w:val="231F20"/>
          <w:sz w:val="20"/>
        </w:rPr>
        <w:t>standard</w:t>
      </w:r>
      <w:r>
        <w:rPr>
          <w:color w:val="231F20"/>
          <w:spacing w:val="-4"/>
          <w:sz w:val="20"/>
        </w:rPr>
        <w:t xml:space="preserve"> </w:t>
      </w:r>
      <w:r>
        <w:rPr>
          <w:color w:val="231F20"/>
          <w:sz w:val="20"/>
        </w:rPr>
        <w:t>criteria</w:t>
      </w:r>
      <w:r>
        <w:rPr>
          <w:color w:val="231F20"/>
          <w:spacing w:val="-4"/>
          <w:sz w:val="20"/>
        </w:rPr>
        <w:t xml:space="preserve"> </w:t>
      </w:r>
      <w:r>
        <w:rPr>
          <w:color w:val="231F20"/>
          <w:sz w:val="20"/>
        </w:rPr>
        <w:t>and</w:t>
      </w:r>
      <w:r>
        <w:rPr>
          <w:color w:val="231F20"/>
          <w:spacing w:val="-4"/>
          <w:sz w:val="20"/>
        </w:rPr>
        <w:t xml:space="preserve"> </w:t>
      </w:r>
      <w:r>
        <w:rPr>
          <w:color w:val="231F20"/>
          <w:sz w:val="20"/>
        </w:rPr>
        <w:t>comply</w:t>
      </w:r>
      <w:r>
        <w:rPr>
          <w:color w:val="231F20"/>
          <w:spacing w:val="-4"/>
          <w:sz w:val="20"/>
        </w:rPr>
        <w:t xml:space="preserve"> </w:t>
      </w:r>
      <w:r>
        <w:rPr>
          <w:color w:val="231F20"/>
          <w:sz w:val="20"/>
        </w:rPr>
        <w:t>with</w:t>
      </w:r>
      <w:r>
        <w:rPr>
          <w:color w:val="231F20"/>
          <w:spacing w:val="-4"/>
          <w:sz w:val="20"/>
        </w:rPr>
        <w:t xml:space="preserve"> </w:t>
      </w:r>
      <w:r>
        <w:rPr>
          <w:color w:val="231F20"/>
          <w:sz w:val="20"/>
        </w:rPr>
        <w:t>applicable</w:t>
      </w:r>
      <w:r>
        <w:rPr>
          <w:color w:val="231F20"/>
          <w:spacing w:val="-4"/>
          <w:sz w:val="20"/>
        </w:rPr>
        <w:t xml:space="preserve"> </w:t>
      </w:r>
      <w:r>
        <w:rPr>
          <w:color w:val="231F20"/>
          <w:sz w:val="20"/>
        </w:rPr>
        <w:t>laws</w:t>
      </w:r>
      <w:r>
        <w:rPr>
          <w:color w:val="231F20"/>
          <w:spacing w:val="-4"/>
          <w:sz w:val="20"/>
        </w:rPr>
        <w:t xml:space="preserve"> </w:t>
      </w:r>
      <w:r>
        <w:rPr>
          <w:color w:val="231F20"/>
          <w:sz w:val="20"/>
        </w:rPr>
        <w:t>and</w:t>
      </w:r>
      <w:r>
        <w:rPr>
          <w:color w:val="231F20"/>
          <w:spacing w:val="-4"/>
          <w:sz w:val="20"/>
        </w:rPr>
        <w:t xml:space="preserve"> </w:t>
      </w:r>
      <w:r>
        <w:rPr>
          <w:color w:val="231F20"/>
          <w:spacing w:val="-2"/>
          <w:sz w:val="20"/>
        </w:rPr>
        <w:t>regulations.</w:t>
      </w:r>
    </w:p>
    <w:p w14:paraId="1A3141F9" w14:textId="77777777" w:rsidR="00E02AFA" w:rsidRDefault="00000000">
      <w:pPr>
        <w:pStyle w:val="ListParagraph"/>
        <w:numPr>
          <w:ilvl w:val="0"/>
          <w:numId w:val="4"/>
        </w:numPr>
        <w:tabs>
          <w:tab w:val="left" w:pos="725"/>
        </w:tabs>
        <w:ind w:left="725" w:hanging="359"/>
        <w:rPr>
          <w:sz w:val="20"/>
        </w:rPr>
      </w:pPr>
      <w:r>
        <w:rPr>
          <w:color w:val="231F20"/>
          <w:sz w:val="20"/>
        </w:rPr>
        <w:t>Design</w:t>
      </w:r>
      <w:r>
        <w:rPr>
          <w:color w:val="231F20"/>
          <w:spacing w:val="-4"/>
          <w:sz w:val="20"/>
        </w:rPr>
        <w:t xml:space="preserve"> </w:t>
      </w:r>
      <w:r>
        <w:rPr>
          <w:color w:val="231F20"/>
          <w:sz w:val="20"/>
        </w:rPr>
        <w:t>modifications</w:t>
      </w:r>
      <w:r>
        <w:rPr>
          <w:color w:val="231F20"/>
          <w:spacing w:val="-4"/>
          <w:sz w:val="20"/>
        </w:rPr>
        <w:t xml:space="preserve"> </w:t>
      </w:r>
      <w:r>
        <w:rPr>
          <w:color w:val="231F20"/>
          <w:sz w:val="20"/>
        </w:rPr>
        <w:t>during</w:t>
      </w:r>
      <w:r>
        <w:rPr>
          <w:color w:val="231F20"/>
          <w:spacing w:val="-4"/>
          <w:sz w:val="20"/>
        </w:rPr>
        <w:t xml:space="preserve"> </w:t>
      </w:r>
      <w:r>
        <w:rPr>
          <w:color w:val="231F20"/>
          <w:sz w:val="20"/>
        </w:rPr>
        <w:t>application</w:t>
      </w:r>
      <w:r>
        <w:rPr>
          <w:color w:val="231F20"/>
          <w:spacing w:val="-4"/>
          <w:sz w:val="20"/>
        </w:rPr>
        <w:t xml:space="preserve"> </w:t>
      </w:r>
      <w:r>
        <w:rPr>
          <w:color w:val="231F20"/>
          <w:sz w:val="20"/>
        </w:rPr>
        <w:t>as</w:t>
      </w:r>
      <w:r>
        <w:rPr>
          <w:color w:val="231F20"/>
          <w:spacing w:val="-4"/>
          <w:sz w:val="20"/>
        </w:rPr>
        <w:t xml:space="preserve"> </w:t>
      </w:r>
      <w:r>
        <w:rPr>
          <w:color w:val="231F20"/>
          <w:spacing w:val="-2"/>
          <w:sz w:val="20"/>
        </w:rPr>
        <w:t>required.</w:t>
      </w:r>
    </w:p>
    <w:p w14:paraId="1A3141FA" w14:textId="19ADB362" w:rsidR="00E02AFA" w:rsidRDefault="00E02AFA">
      <w:pPr>
        <w:spacing w:before="95"/>
        <w:ind w:left="140"/>
        <w:rPr>
          <w:i/>
          <w:sz w:val="20"/>
        </w:rPr>
      </w:pPr>
    </w:p>
    <w:p w14:paraId="1A3141FB" w14:textId="77777777" w:rsidR="00E02AFA" w:rsidRDefault="00000000">
      <w:pPr>
        <w:pStyle w:val="Heading1"/>
        <w:tabs>
          <w:tab w:val="left" w:pos="10928"/>
        </w:tabs>
        <w:spacing w:before="228"/>
      </w:pPr>
      <w:r>
        <w:rPr>
          <w:color w:val="231F20"/>
          <w:spacing w:val="-2"/>
          <w:u w:val="single" w:color="231F20"/>
        </w:rPr>
        <w:t>INSTALLATION</w:t>
      </w:r>
      <w:r>
        <w:rPr>
          <w:color w:val="231F20"/>
          <w:u w:val="single" w:color="231F20"/>
        </w:rPr>
        <w:tab/>
      </w:r>
    </w:p>
    <w:p w14:paraId="1A3141FC" w14:textId="77777777" w:rsidR="00E02AFA" w:rsidRDefault="00000000">
      <w:pPr>
        <w:pStyle w:val="Heading2"/>
      </w:pPr>
      <w:r>
        <w:rPr>
          <w:color w:val="231F20"/>
          <w:spacing w:val="-2"/>
        </w:rPr>
        <w:t>Deliverables</w:t>
      </w:r>
    </w:p>
    <w:p w14:paraId="1A3141FD" w14:textId="77777777" w:rsidR="00E02AFA" w:rsidRDefault="00000000">
      <w:pPr>
        <w:pStyle w:val="ListParagraph"/>
        <w:numPr>
          <w:ilvl w:val="0"/>
          <w:numId w:val="3"/>
        </w:numPr>
        <w:tabs>
          <w:tab w:val="left" w:pos="725"/>
        </w:tabs>
        <w:spacing w:before="95"/>
        <w:ind w:left="725" w:hanging="359"/>
        <w:rPr>
          <w:sz w:val="20"/>
        </w:rPr>
      </w:pPr>
      <w:r>
        <w:rPr>
          <w:color w:val="231F20"/>
          <w:sz w:val="20"/>
        </w:rPr>
        <w:t>Verification</w:t>
      </w:r>
      <w:r>
        <w:rPr>
          <w:color w:val="231F20"/>
          <w:spacing w:val="-6"/>
          <w:sz w:val="20"/>
        </w:rPr>
        <w:t xml:space="preserve"> </w:t>
      </w:r>
      <w:r>
        <w:rPr>
          <w:color w:val="231F20"/>
          <w:sz w:val="20"/>
        </w:rPr>
        <w:t>that</w:t>
      </w:r>
      <w:r>
        <w:rPr>
          <w:color w:val="231F20"/>
          <w:spacing w:val="-6"/>
          <w:sz w:val="20"/>
        </w:rPr>
        <w:t xml:space="preserve"> </w:t>
      </w:r>
      <w:r>
        <w:rPr>
          <w:color w:val="231F20"/>
          <w:sz w:val="20"/>
        </w:rPr>
        <w:t>client</w:t>
      </w:r>
      <w:r>
        <w:rPr>
          <w:color w:val="231F20"/>
          <w:spacing w:val="-6"/>
          <w:sz w:val="20"/>
        </w:rPr>
        <w:t xml:space="preserve"> </w:t>
      </w:r>
      <w:r>
        <w:rPr>
          <w:color w:val="231F20"/>
          <w:sz w:val="20"/>
        </w:rPr>
        <w:t>has</w:t>
      </w:r>
      <w:r>
        <w:rPr>
          <w:color w:val="231F20"/>
          <w:spacing w:val="-6"/>
          <w:sz w:val="20"/>
        </w:rPr>
        <w:t xml:space="preserve"> </w:t>
      </w:r>
      <w:r>
        <w:rPr>
          <w:color w:val="231F20"/>
          <w:sz w:val="20"/>
        </w:rPr>
        <w:t>obtained</w:t>
      </w:r>
      <w:r>
        <w:rPr>
          <w:color w:val="231F20"/>
          <w:spacing w:val="-6"/>
          <w:sz w:val="20"/>
        </w:rPr>
        <w:t xml:space="preserve"> </w:t>
      </w:r>
      <w:r>
        <w:rPr>
          <w:color w:val="231F20"/>
          <w:sz w:val="20"/>
        </w:rPr>
        <w:t>required</w:t>
      </w:r>
      <w:r>
        <w:rPr>
          <w:color w:val="231F20"/>
          <w:spacing w:val="-6"/>
          <w:sz w:val="20"/>
        </w:rPr>
        <w:t xml:space="preserve"> </w:t>
      </w:r>
      <w:r>
        <w:rPr>
          <w:color w:val="231F20"/>
          <w:spacing w:val="-2"/>
          <w:sz w:val="20"/>
        </w:rPr>
        <w:t>permits.</w:t>
      </w:r>
    </w:p>
    <w:p w14:paraId="1A3141FE" w14:textId="77777777" w:rsidR="00E02AFA" w:rsidRDefault="00000000">
      <w:pPr>
        <w:pStyle w:val="ListParagraph"/>
        <w:numPr>
          <w:ilvl w:val="0"/>
          <w:numId w:val="3"/>
        </w:numPr>
        <w:tabs>
          <w:tab w:val="left" w:pos="725"/>
        </w:tabs>
        <w:ind w:left="725" w:hanging="359"/>
        <w:rPr>
          <w:sz w:val="20"/>
        </w:rPr>
      </w:pPr>
      <w:r>
        <w:rPr>
          <w:color w:val="231F20"/>
          <w:sz w:val="20"/>
        </w:rPr>
        <w:t>Provide</w:t>
      </w:r>
      <w:r>
        <w:rPr>
          <w:color w:val="231F20"/>
          <w:spacing w:val="-6"/>
          <w:sz w:val="20"/>
        </w:rPr>
        <w:t xml:space="preserve"> </w:t>
      </w:r>
      <w:r>
        <w:rPr>
          <w:color w:val="231F20"/>
          <w:sz w:val="20"/>
        </w:rPr>
        <w:t>application</w:t>
      </w:r>
      <w:r>
        <w:rPr>
          <w:color w:val="231F20"/>
          <w:spacing w:val="-6"/>
          <w:sz w:val="20"/>
        </w:rPr>
        <w:t xml:space="preserve"> </w:t>
      </w:r>
      <w:r>
        <w:rPr>
          <w:color w:val="231F20"/>
          <w:sz w:val="20"/>
        </w:rPr>
        <w:t>guidance</w:t>
      </w:r>
      <w:r>
        <w:rPr>
          <w:color w:val="231F20"/>
          <w:spacing w:val="-6"/>
          <w:sz w:val="20"/>
        </w:rPr>
        <w:t xml:space="preserve"> </w:t>
      </w:r>
      <w:r>
        <w:rPr>
          <w:color w:val="231F20"/>
          <w:sz w:val="20"/>
        </w:rPr>
        <w:t>as</w:t>
      </w:r>
      <w:r>
        <w:rPr>
          <w:color w:val="231F20"/>
          <w:spacing w:val="-5"/>
          <w:sz w:val="20"/>
        </w:rPr>
        <w:t xml:space="preserve"> </w:t>
      </w:r>
      <w:r>
        <w:rPr>
          <w:color w:val="231F20"/>
          <w:spacing w:val="-2"/>
          <w:sz w:val="20"/>
        </w:rPr>
        <w:t>needed.</w:t>
      </w:r>
    </w:p>
    <w:p w14:paraId="1A3141FF" w14:textId="77777777" w:rsidR="00E02AFA" w:rsidRDefault="00000000">
      <w:pPr>
        <w:pStyle w:val="ListParagraph"/>
        <w:numPr>
          <w:ilvl w:val="0"/>
          <w:numId w:val="3"/>
        </w:numPr>
        <w:tabs>
          <w:tab w:val="left" w:pos="725"/>
        </w:tabs>
        <w:ind w:left="725" w:hanging="359"/>
        <w:rPr>
          <w:sz w:val="20"/>
        </w:rPr>
      </w:pPr>
      <w:r>
        <w:rPr>
          <w:color w:val="231F20"/>
          <w:sz w:val="20"/>
        </w:rPr>
        <w:t>Facilitate</w:t>
      </w:r>
      <w:r>
        <w:rPr>
          <w:color w:val="231F20"/>
          <w:spacing w:val="-6"/>
          <w:sz w:val="20"/>
        </w:rPr>
        <w:t xml:space="preserve"> </w:t>
      </w:r>
      <w:r>
        <w:rPr>
          <w:color w:val="231F20"/>
          <w:sz w:val="20"/>
        </w:rPr>
        <w:t>and</w:t>
      </w:r>
      <w:r>
        <w:rPr>
          <w:color w:val="231F20"/>
          <w:spacing w:val="-3"/>
          <w:sz w:val="20"/>
        </w:rPr>
        <w:t xml:space="preserve"> </w:t>
      </w:r>
      <w:r>
        <w:rPr>
          <w:color w:val="231F20"/>
          <w:sz w:val="20"/>
        </w:rPr>
        <w:t>implement</w:t>
      </w:r>
      <w:r>
        <w:rPr>
          <w:color w:val="231F20"/>
          <w:spacing w:val="-4"/>
          <w:sz w:val="20"/>
        </w:rPr>
        <w:t xml:space="preserve"> </w:t>
      </w:r>
      <w:r>
        <w:rPr>
          <w:color w:val="231F20"/>
          <w:sz w:val="20"/>
        </w:rPr>
        <w:t>required</w:t>
      </w:r>
      <w:r>
        <w:rPr>
          <w:color w:val="231F20"/>
          <w:spacing w:val="-3"/>
          <w:sz w:val="20"/>
        </w:rPr>
        <w:t xml:space="preserve"> </w:t>
      </w:r>
      <w:r>
        <w:rPr>
          <w:color w:val="231F20"/>
          <w:sz w:val="20"/>
        </w:rPr>
        <w:t>design</w:t>
      </w:r>
      <w:r>
        <w:rPr>
          <w:color w:val="231F20"/>
          <w:spacing w:val="-4"/>
          <w:sz w:val="20"/>
        </w:rPr>
        <w:t xml:space="preserve"> </w:t>
      </w:r>
      <w:r>
        <w:rPr>
          <w:color w:val="231F20"/>
          <w:sz w:val="20"/>
        </w:rPr>
        <w:t>modifications</w:t>
      </w:r>
      <w:r>
        <w:rPr>
          <w:color w:val="231F20"/>
          <w:spacing w:val="-3"/>
          <w:sz w:val="20"/>
        </w:rPr>
        <w:t xml:space="preserve"> </w:t>
      </w:r>
      <w:r>
        <w:rPr>
          <w:color w:val="231F20"/>
          <w:sz w:val="20"/>
        </w:rPr>
        <w:t>with</w:t>
      </w:r>
      <w:r>
        <w:rPr>
          <w:color w:val="231F20"/>
          <w:spacing w:val="-4"/>
          <w:sz w:val="20"/>
        </w:rPr>
        <w:t xml:space="preserve"> </w:t>
      </w:r>
      <w:r>
        <w:rPr>
          <w:color w:val="231F20"/>
          <w:sz w:val="20"/>
        </w:rPr>
        <w:t>client</w:t>
      </w:r>
      <w:r>
        <w:rPr>
          <w:color w:val="231F20"/>
          <w:spacing w:val="-3"/>
          <w:sz w:val="20"/>
        </w:rPr>
        <w:t xml:space="preserve"> </w:t>
      </w:r>
      <w:r>
        <w:rPr>
          <w:color w:val="231F20"/>
          <w:sz w:val="20"/>
        </w:rPr>
        <w:t>and</w:t>
      </w:r>
      <w:r>
        <w:rPr>
          <w:color w:val="231F20"/>
          <w:spacing w:val="-4"/>
          <w:sz w:val="20"/>
        </w:rPr>
        <w:t xml:space="preserve"> </w:t>
      </w:r>
      <w:r>
        <w:rPr>
          <w:color w:val="231F20"/>
          <w:sz w:val="20"/>
        </w:rPr>
        <w:t>original</w:t>
      </w:r>
      <w:r>
        <w:rPr>
          <w:color w:val="231F20"/>
          <w:spacing w:val="-3"/>
          <w:sz w:val="20"/>
        </w:rPr>
        <w:t xml:space="preserve"> </w:t>
      </w:r>
      <w:r>
        <w:rPr>
          <w:color w:val="231F20"/>
          <w:spacing w:val="-2"/>
          <w:sz w:val="20"/>
        </w:rPr>
        <w:t>designer</w:t>
      </w:r>
    </w:p>
    <w:p w14:paraId="1A314200" w14:textId="77777777" w:rsidR="00E02AFA" w:rsidRDefault="00000000">
      <w:pPr>
        <w:pStyle w:val="ListParagraph"/>
        <w:numPr>
          <w:ilvl w:val="0"/>
          <w:numId w:val="3"/>
        </w:numPr>
        <w:tabs>
          <w:tab w:val="left" w:pos="726"/>
        </w:tabs>
        <w:spacing w:before="66" w:line="249" w:lineRule="auto"/>
        <w:ind w:right="654"/>
        <w:rPr>
          <w:sz w:val="20"/>
        </w:rPr>
      </w:pPr>
      <w:r>
        <w:rPr>
          <w:color w:val="231F20"/>
          <w:sz w:val="20"/>
        </w:rPr>
        <w:t>Advise</w:t>
      </w:r>
      <w:r>
        <w:rPr>
          <w:color w:val="231F20"/>
          <w:spacing w:val="-3"/>
          <w:sz w:val="20"/>
        </w:rPr>
        <w:t xml:space="preserve"> </w:t>
      </w:r>
      <w:r>
        <w:rPr>
          <w:color w:val="231F20"/>
          <w:sz w:val="20"/>
        </w:rPr>
        <w:t>client/NRCS</w:t>
      </w:r>
      <w:r>
        <w:rPr>
          <w:color w:val="231F20"/>
          <w:spacing w:val="-3"/>
          <w:sz w:val="20"/>
        </w:rPr>
        <w:t xml:space="preserve"> </w:t>
      </w:r>
      <w:r>
        <w:rPr>
          <w:color w:val="231F20"/>
          <w:sz w:val="20"/>
        </w:rPr>
        <w:t>on</w:t>
      </w:r>
      <w:r>
        <w:rPr>
          <w:color w:val="231F20"/>
          <w:spacing w:val="-3"/>
          <w:sz w:val="20"/>
        </w:rPr>
        <w:t xml:space="preserve"> </w:t>
      </w:r>
      <w:r>
        <w:rPr>
          <w:color w:val="231F20"/>
          <w:sz w:val="20"/>
        </w:rPr>
        <w:t>compliance</w:t>
      </w:r>
      <w:r>
        <w:rPr>
          <w:color w:val="231F20"/>
          <w:spacing w:val="-3"/>
          <w:sz w:val="20"/>
        </w:rPr>
        <w:t xml:space="preserve"> </w:t>
      </w:r>
      <w:r>
        <w:rPr>
          <w:color w:val="231F20"/>
          <w:sz w:val="20"/>
        </w:rPr>
        <w:t>issues</w:t>
      </w:r>
      <w:r>
        <w:rPr>
          <w:color w:val="231F20"/>
          <w:spacing w:val="-3"/>
          <w:sz w:val="20"/>
        </w:rPr>
        <w:t xml:space="preserve"> </w:t>
      </w:r>
      <w:r>
        <w:rPr>
          <w:color w:val="231F20"/>
          <w:sz w:val="20"/>
        </w:rPr>
        <w:t>with</w:t>
      </w:r>
      <w:r>
        <w:rPr>
          <w:color w:val="231F20"/>
          <w:spacing w:val="-3"/>
          <w:sz w:val="20"/>
        </w:rPr>
        <w:t xml:space="preserve"> </w:t>
      </w:r>
      <w:r>
        <w:rPr>
          <w:color w:val="231F20"/>
          <w:sz w:val="20"/>
        </w:rPr>
        <w:t>all</w:t>
      </w:r>
      <w:r>
        <w:rPr>
          <w:color w:val="231F20"/>
          <w:spacing w:val="-3"/>
          <w:sz w:val="20"/>
        </w:rPr>
        <w:t xml:space="preserve"> </w:t>
      </w:r>
      <w:r>
        <w:rPr>
          <w:color w:val="231F20"/>
          <w:sz w:val="20"/>
        </w:rPr>
        <w:t>Federal,</w:t>
      </w:r>
      <w:r>
        <w:rPr>
          <w:color w:val="231F20"/>
          <w:spacing w:val="-3"/>
          <w:sz w:val="20"/>
        </w:rPr>
        <w:t xml:space="preserve"> </w:t>
      </w:r>
      <w:r>
        <w:rPr>
          <w:color w:val="231F20"/>
          <w:sz w:val="20"/>
        </w:rPr>
        <w:t>State,</w:t>
      </w:r>
      <w:r>
        <w:rPr>
          <w:color w:val="231F20"/>
          <w:spacing w:val="-7"/>
          <w:sz w:val="20"/>
        </w:rPr>
        <w:t xml:space="preserve"> </w:t>
      </w:r>
      <w:r>
        <w:rPr>
          <w:color w:val="231F20"/>
          <w:sz w:val="20"/>
        </w:rPr>
        <w:t>Tribal,</w:t>
      </w:r>
      <w:r>
        <w:rPr>
          <w:color w:val="231F20"/>
          <w:spacing w:val="-3"/>
          <w:sz w:val="20"/>
        </w:rPr>
        <w:t xml:space="preserve"> </w:t>
      </w:r>
      <w:r>
        <w:rPr>
          <w:color w:val="231F20"/>
          <w:sz w:val="20"/>
        </w:rPr>
        <w:t>and</w:t>
      </w:r>
      <w:r>
        <w:rPr>
          <w:color w:val="231F20"/>
          <w:spacing w:val="-3"/>
          <w:sz w:val="20"/>
        </w:rPr>
        <w:t xml:space="preserve"> </w:t>
      </w:r>
      <w:r>
        <w:rPr>
          <w:color w:val="231F20"/>
          <w:sz w:val="20"/>
        </w:rPr>
        <w:t>local</w:t>
      </w:r>
      <w:r>
        <w:rPr>
          <w:color w:val="231F20"/>
          <w:spacing w:val="-3"/>
          <w:sz w:val="20"/>
        </w:rPr>
        <w:t xml:space="preserve"> </w:t>
      </w:r>
      <w:r>
        <w:rPr>
          <w:color w:val="231F20"/>
          <w:sz w:val="20"/>
        </w:rPr>
        <w:t>laws,</w:t>
      </w:r>
      <w:r>
        <w:rPr>
          <w:color w:val="231F20"/>
          <w:spacing w:val="-3"/>
          <w:sz w:val="20"/>
        </w:rPr>
        <w:t xml:space="preserve"> </w:t>
      </w:r>
      <w:r>
        <w:rPr>
          <w:color w:val="231F20"/>
          <w:sz w:val="20"/>
        </w:rPr>
        <w:t>regulations,</w:t>
      </w:r>
      <w:r>
        <w:rPr>
          <w:color w:val="231F20"/>
          <w:spacing w:val="-3"/>
          <w:sz w:val="20"/>
        </w:rPr>
        <w:t xml:space="preserve"> </w:t>
      </w:r>
      <w:r>
        <w:rPr>
          <w:color w:val="231F20"/>
          <w:sz w:val="20"/>
        </w:rPr>
        <w:t>and</w:t>
      </w:r>
      <w:r>
        <w:rPr>
          <w:color w:val="231F20"/>
          <w:spacing w:val="-3"/>
          <w:sz w:val="20"/>
        </w:rPr>
        <w:t xml:space="preserve"> </w:t>
      </w:r>
      <w:r>
        <w:rPr>
          <w:color w:val="231F20"/>
          <w:sz w:val="20"/>
        </w:rPr>
        <w:t>NRCS policies during application.</w:t>
      </w:r>
    </w:p>
    <w:p w14:paraId="1A314201" w14:textId="77777777" w:rsidR="00E02AFA" w:rsidRDefault="00000000">
      <w:pPr>
        <w:pStyle w:val="ListParagraph"/>
        <w:numPr>
          <w:ilvl w:val="0"/>
          <w:numId w:val="3"/>
        </w:numPr>
        <w:tabs>
          <w:tab w:val="left" w:pos="726"/>
        </w:tabs>
        <w:spacing w:before="59" w:line="249" w:lineRule="auto"/>
        <w:ind w:right="1244"/>
        <w:rPr>
          <w:sz w:val="20"/>
        </w:rPr>
      </w:pPr>
      <w:r>
        <w:rPr>
          <w:color w:val="231F20"/>
          <w:sz w:val="20"/>
        </w:rPr>
        <w:t>Certification</w:t>
      </w:r>
      <w:r>
        <w:rPr>
          <w:color w:val="231F20"/>
          <w:spacing w:val="-3"/>
          <w:sz w:val="20"/>
        </w:rPr>
        <w:t xml:space="preserve"> </w:t>
      </w:r>
      <w:r>
        <w:rPr>
          <w:color w:val="231F20"/>
          <w:sz w:val="20"/>
        </w:rPr>
        <w:t>that</w:t>
      </w:r>
      <w:r>
        <w:rPr>
          <w:color w:val="231F20"/>
          <w:spacing w:val="-3"/>
          <w:sz w:val="20"/>
        </w:rPr>
        <w:t xml:space="preserve"> </w:t>
      </w:r>
      <w:r>
        <w:rPr>
          <w:color w:val="231F20"/>
          <w:sz w:val="20"/>
        </w:rPr>
        <w:t>the</w:t>
      </w:r>
      <w:r>
        <w:rPr>
          <w:color w:val="231F20"/>
          <w:spacing w:val="-3"/>
          <w:sz w:val="20"/>
        </w:rPr>
        <w:t xml:space="preserve"> </w:t>
      </w:r>
      <w:r>
        <w:rPr>
          <w:color w:val="231F20"/>
          <w:sz w:val="20"/>
        </w:rPr>
        <w:t>application</w:t>
      </w:r>
      <w:r>
        <w:rPr>
          <w:color w:val="231F20"/>
          <w:spacing w:val="-3"/>
          <w:sz w:val="20"/>
        </w:rPr>
        <w:t xml:space="preserve"> </w:t>
      </w:r>
      <w:r>
        <w:rPr>
          <w:color w:val="231F20"/>
          <w:sz w:val="20"/>
        </w:rPr>
        <w:t>process</w:t>
      </w:r>
      <w:r>
        <w:rPr>
          <w:color w:val="231F20"/>
          <w:spacing w:val="-3"/>
          <w:sz w:val="20"/>
        </w:rPr>
        <w:t xml:space="preserve"> </w:t>
      </w:r>
      <w:r>
        <w:rPr>
          <w:color w:val="231F20"/>
          <w:sz w:val="20"/>
        </w:rPr>
        <w:t>and</w:t>
      </w:r>
      <w:r>
        <w:rPr>
          <w:color w:val="231F20"/>
          <w:spacing w:val="-3"/>
          <w:sz w:val="20"/>
        </w:rPr>
        <w:t xml:space="preserve"> </w:t>
      </w:r>
      <w:r>
        <w:rPr>
          <w:color w:val="231F20"/>
          <w:sz w:val="20"/>
        </w:rPr>
        <w:t>materials</w:t>
      </w:r>
      <w:r>
        <w:rPr>
          <w:color w:val="231F20"/>
          <w:spacing w:val="-3"/>
          <w:sz w:val="20"/>
        </w:rPr>
        <w:t xml:space="preserve"> </w:t>
      </w:r>
      <w:r>
        <w:rPr>
          <w:color w:val="231F20"/>
          <w:sz w:val="20"/>
        </w:rPr>
        <w:t>meet</w:t>
      </w:r>
      <w:r>
        <w:rPr>
          <w:color w:val="231F20"/>
          <w:spacing w:val="-3"/>
          <w:sz w:val="20"/>
        </w:rPr>
        <w:t xml:space="preserve"> </w:t>
      </w:r>
      <w:r>
        <w:rPr>
          <w:color w:val="231F20"/>
          <w:sz w:val="20"/>
        </w:rPr>
        <w:t>design</w:t>
      </w:r>
      <w:r>
        <w:rPr>
          <w:color w:val="231F20"/>
          <w:spacing w:val="-3"/>
          <w:sz w:val="20"/>
        </w:rPr>
        <w:t xml:space="preserve"> </w:t>
      </w:r>
      <w:r>
        <w:rPr>
          <w:color w:val="231F20"/>
          <w:sz w:val="20"/>
        </w:rPr>
        <w:t>and</w:t>
      </w:r>
      <w:r>
        <w:rPr>
          <w:color w:val="231F20"/>
          <w:spacing w:val="-3"/>
          <w:sz w:val="20"/>
        </w:rPr>
        <w:t xml:space="preserve"> </w:t>
      </w:r>
      <w:r>
        <w:rPr>
          <w:color w:val="231F20"/>
          <w:sz w:val="20"/>
        </w:rPr>
        <w:t>permit</w:t>
      </w:r>
      <w:r>
        <w:rPr>
          <w:color w:val="231F20"/>
          <w:spacing w:val="-3"/>
          <w:sz w:val="20"/>
        </w:rPr>
        <w:t xml:space="preserve"> </w:t>
      </w:r>
      <w:r>
        <w:rPr>
          <w:color w:val="231F20"/>
          <w:sz w:val="20"/>
        </w:rPr>
        <w:t>requirements</w:t>
      </w:r>
      <w:r>
        <w:rPr>
          <w:color w:val="231F20"/>
          <w:spacing w:val="-3"/>
          <w:sz w:val="20"/>
        </w:rPr>
        <w:t xml:space="preserve"> </w:t>
      </w:r>
      <w:r>
        <w:rPr>
          <w:color w:val="231F20"/>
          <w:sz w:val="20"/>
        </w:rPr>
        <w:t>and</w:t>
      </w:r>
      <w:r>
        <w:rPr>
          <w:color w:val="231F20"/>
          <w:spacing w:val="-3"/>
          <w:sz w:val="20"/>
        </w:rPr>
        <w:t xml:space="preserve"> </w:t>
      </w:r>
      <w:r>
        <w:rPr>
          <w:color w:val="231F20"/>
          <w:sz w:val="20"/>
        </w:rPr>
        <w:t>(where applicable) client’s crop insurance.</w:t>
      </w:r>
    </w:p>
    <w:p w14:paraId="1A314202" w14:textId="4BC76E0D" w:rsidR="00E02AFA" w:rsidRDefault="00E02AFA">
      <w:pPr>
        <w:spacing w:before="86"/>
        <w:ind w:left="140"/>
        <w:rPr>
          <w:i/>
          <w:sz w:val="20"/>
        </w:rPr>
      </w:pPr>
    </w:p>
    <w:p w14:paraId="1A314203" w14:textId="77777777" w:rsidR="00E02AFA" w:rsidRDefault="00000000">
      <w:pPr>
        <w:pStyle w:val="Heading1"/>
        <w:tabs>
          <w:tab w:val="left" w:pos="10928"/>
        </w:tabs>
        <w:spacing w:before="229"/>
      </w:pPr>
      <w:r>
        <w:rPr>
          <w:color w:val="231F20"/>
          <w:u w:val="single" w:color="231F20"/>
        </w:rPr>
        <w:t>CHECK</w:t>
      </w:r>
      <w:r>
        <w:rPr>
          <w:color w:val="231F20"/>
          <w:spacing w:val="40"/>
          <w:u w:val="single" w:color="231F20"/>
        </w:rPr>
        <w:t xml:space="preserve"> </w:t>
      </w:r>
      <w:r>
        <w:rPr>
          <w:color w:val="231F20"/>
          <w:spacing w:val="-5"/>
          <w:u w:val="single" w:color="231F20"/>
        </w:rPr>
        <w:t>OUT</w:t>
      </w:r>
      <w:r>
        <w:rPr>
          <w:color w:val="231F20"/>
          <w:u w:val="single" w:color="231F20"/>
        </w:rPr>
        <w:tab/>
      </w:r>
    </w:p>
    <w:p w14:paraId="1A314204" w14:textId="77777777" w:rsidR="00E02AFA" w:rsidRDefault="00000000">
      <w:pPr>
        <w:pStyle w:val="Heading2"/>
        <w:spacing w:before="133"/>
      </w:pPr>
      <w:r>
        <w:rPr>
          <w:color w:val="231F20"/>
          <w:spacing w:val="-2"/>
        </w:rPr>
        <w:t>Deliverables</w:t>
      </w:r>
    </w:p>
    <w:p w14:paraId="1A314205" w14:textId="77777777" w:rsidR="00E02AFA" w:rsidRDefault="00000000">
      <w:pPr>
        <w:pStyle w:val="ListParagraph"/>
        <w:numPr>
          <w:ilvl w:val="0"/>
          <w:numId w:val="2"/>
        </w:numPr>
        <w:tabs>
          <w:tab w:val="left" w:pos="725"/>
        </w:tabs>
        <w:spacing w:before="96"/>
        <w:ind w:left="725" w:hanging="359"/>
        <w:rPr>
          <w:sz w:val="20"/>
        </w:rPr>
      </w:pPr>
      <w:r>
        <w:rPr>
          <w:color w:val="231F20"/>
          <w:sz w:val="20"/>
        </w:rPr>
        <w:t xml:space="preserve">Records of </w:t>
      </w:r>
      <w:r>
        <w:rPr>
          <w:color w:val="231F20"/>
          <w:spacing w:val="-2"/>
          <w:sz w:val="20"/>
        </w:rPr>
        <w:t>application.</w:t>
      </w:r>
    </w:p>
    <w:p w14:paraId="1A314206" w14:textId="77777777" w:rsidR="00E02AFA" w:rsidRDefault="00000000">
      <w:pPr>
        <w:pStyle w:val="ListParagraph"/>
        <w:numPr>
          <w:ilvl w:val="1"/>
          <w:numId w:val="2"/>
        </w:numPr>
        <w:tabs>
          <w:tab w:val="left" w:pos="1085"/>
        </w:tabs>
        <w:spacing w:before="66"/>
        <w:ind w:left="1085" w:hanging="359"/>
        <w:rPr>
          <w:sz w:val="20"/>
        </w:rPr>
      </w:pPr>
      <w:r>
        <w:rPr>
          <w:color w:val="231F20"/>
          <w:sz w:val="20"/>
        </w:rPr>
        <w:t>Extent</w:t>
      </w:r>
      <w:r>
        <w:rPr>
          <w:color w:val="231F20"/>
          <w:spacing w:val="-2"/>
          <w:sz w:val="20"/>
        </w:rPr>
        <w:t xml:space="preserve"> </w:t>
      </w:r>
      <w:r>
        <w:rPr>
          <w:color w:val="231F20"/>
          <w:sz w:val="20"/>
        </w:rPr>
        <w:t>of</w:t>
      </w:r>
      <w:r>
        <w:rPr>
          <w:color w:val="231F20"/>
          <w:spacing w:val="53"/>
          <w:sz w:val="20"/>
        </w:rPr>
        <w:t xml:space="preserve"> </w:t>
      </w:r>
      <w:r>
        <w:rPr>
          <w:color w:val="231F20"/>
          <w:sz w:val="20"/>
        </w:rPr>
        <w:t>practice</w:t>
      </w:r>
      <w:r>
        <w:rPr>
          <w:color w:val="231F20"/>
          <w:spacing w:val="-2"/>
          <w:sz w:val="20"/>
        </w:rPr>
        <w:t xml:space="preserve"> </w:t>
      </w:r>
      <w:r>
        <w:rPr>
          <w:color w:val="231F20"/>
          <w:sz w:val="20"/>
        </w:rPr>
        <w:t>units</w:t>
      </w:r>
      <w:r>
        <w:rPr>
          <w:color w:val="231F20"/>
          <w:spacing w:val="-1"/>
          <w:sz w:val="20"/>
        </w:rPr>
        <w:t xml:space="preserve"> </w:t>
      </w:r>
      <w:r>
        <w:rPr>
          <w:color w:val="231F20"/>
          <w:spacing w:val="-2"/>
          <w:sz w:val="20"/>
        </w:rPr>
        <w:t>applied.</w:t>
      </w:r>
    </w:p>
    <w:p w14:paraId="1A314207" w14:textId="77777777" w:rsidR="00E02AFA" w:rsidRDefault="00000000">
      <w:pPr>
        <w:pStyle w:val="ListParagraph"/>
        <w:numPr>
          <w:ilvl w:val="1"/>
          <w:numId w:val="2"/>
        </w:numPr>
        <w:tabs>
          <w:tab w:val="left" w:pos="1085"/>
        </w:tabs>
        <w:ind w:left="1085" w:hanging="359"/>
        <w:rPr>
          <w:sz w:val="20"/>
        </w:rPr>
      </w:pPr>
      <w:r>
        <w:rPr>
          <w:color w:val="231F20"/>
          <w:sz w:val="20"/>
        </w:rPr>
        <w:t>Actual</w:t>
      </w:r>
      <w:r>
        <w:rPr>
          <w:color w:val="231F20"/>
          <w:spacing w:val="-3"/>
          <w:sz w:val="20"/>
        </w:rPr>
        <w:t xml:space="preserve"> </w:t>
      </w:r>
      <w:r>
        <w:rPr>
          <w:color w:val="231F20"/>
          <w:sz w:val="20"/>
        </w:rPr>
        <w:t>materials</w:t>
      </w:r>
      <w:r>
        <w:rPr>
          <w:color w:val="231F20"/>
          <w:spacing w:val="-2"/>
          <w:sz w:val="20"/>
        </w:rPr>
        <w:t xml:space="preserve"> used.</w:t>
      </w:r>
    </w:p>
    <w:p w14:paraId="1A314208" w14:textId="77777777" w:rsidR="00E02AFA" w:rsidRDefault="00E02AFA">
      <w:pPr>
        <w:rPr>
          <w:sz w:val="20"/>
        </w:rPr>
        <w:sectPr w:rsidR="00E02AFA">
          <w:footerReference w:type="default" r:id="rId11"/>
          <w:type w:val="continuous"/>
          <w:pgSz w:w="12240" w:h="15840"/>
          <w:pgMar w:top="420" w:right="460" w:bottom="1200" w:left="580" w:header="0" w:footer="1015" w:gutter="0"/>
          <w:pgNumType w:start="1"/>
          <w:cols w:space="720"/>
        </w:sectPr>
      </w:pPr>
    </w:p>
    <w:p w14:paraId="1A314209" w14:textId="77777777" w:rsidR="00E02AFA" w:rsidRDefault="00000000">
      <w:pPr>
        <w:pStyle w:val="ListParagraph"/>
        <w:numPr>
          <w:ilvl w:val="1"/>
          <w:numId w:val="2"/>
        </w:numPr>
        <w:tabs>
          <w:tab w:val="left" w:pos="1086"/>
        </w:tabs>
        <w:spacing w:before="98"/>
        <w:rPr>
          <w:sz w:val="20"/>
        </w:rPr>
      </w:pPr>
      <w:r>
        <w:rPr>
          <w:color w:val="231F20"/>
          <w:sz w:val="20"/>
        </w:rPr>
        <w:lastRenderedPageBreak/>
        <w:t>Actual</w:t>
      </w:r>
      <w:r>
        <w:rPr>
          <w:color w:val="231F20"/>
          <w:spacing w:val="-6"/>
          <w:sz w:val="20"/>
        </w:rPr>
        <w:t xml:space="preserve"> </w:t>
      </w:r>
      <w:r>
        <w:rPr>
          <w:color w:val="231F20"/>
          <w:sz w:val="20"/>
        </w:rPr>
        <w:t>planting</w:t>
      </w:r>
      <w:r>
        <w:rPr>
          <w:color w:val="231F20"/>
          <w:spacing w:val="-5"/>
          <w:sz w:val="20"/>
        </w:rPr>
        <w:t xml:space="preserve"> </w:t>
      </w:r>
      <w:r>
        <w:rPr>
          <w:color w:val="231F20"/>
          <w:sz w:val="20"/>
        </w:rPr>
        <w:t>date</w:t>
      </w:r>
      <w:r>
        <w:rPr>
          <w:color w:val="231F20"/>
          <w:spacing w:val="-6"/>
          <w:sz w:val="20"/>
        </w:rPr>
        <w:t xml:space="preserve"> </w:t>
      </w:r>
      <w:r>
        <w:rPr>
          <w:color w:val="231F20"/>
          <w:sz w:val="20"/>
        </w:rPr>
        <w:t>and</w:t>
      </w:r>
      <w:r>
        <w:rPr>
          <w:color w:val="231F20"/>
          <w:spacing w:val="-5"/>
          <w:sz w:val="20"/>
        </w:rPr>
        <w:t xml:space="preserve"> </w:t>
      </w:r>
      <w:r>
        <w:rPr>
          <w:color w:val="231F20"/>
          <w:sz w:val="20"/>
        </w:rPr>
        <w:t>termination</w:t>
      </w:r>
      <w:r>
        <w:rPr>
          <w:color w:val="231F20"/>
          <w:spacing w:val="-5"/>
          <w:sz w:val="20"/>
        </w:rPr>
        <w:t xml:space="preserve"> </w:t>
      </w:r>
      <w:r>
        <w:rPr>
          <w:color w:val="231F20"/>
          <w:spacing w:val="-2"/>
          <w:sz w:val="20"/>
        </w:rPr>
        <w:t>date.</w:t>
      </w:r>
    </w:p>
    <w:p w14:paraId="1A31420A" w14:textId="77777777" w:rsidR="00E02AFA" w:rsidRDefault="00000000">
      <w:pPr>
        <w:pStyle w:val="ListParagraph"/>
        <w:numPr>
          <w:ilvl w:val="0"/>
          <w:numId w:val="2"/>
        </w:numPr>
        <w:tabs>
          <w:tab w:val="left" w:pos="725"/>
        </w:tabs>
        <w:spacing w:before="66"/>
        <w:ind w:left="725" w:hanging="359"/>
        <w:rPr>
          <w:sz w:val="20"/>
        </w:rPr>
      </w:pPr>
      <w:r>
        <w:rPr>
          <w:color w:val="231F20"/>
          <w:sz w:val="20"/>
        </w:rPr>
        <w:t>Certification</w:t>
      </w:r>
      <w:r>
        <w:rPr>
          <w:color w:val="231F20"/>
          <w:spacing w:val="-5"/>
          <w:sz w:val="20"/>
        </w:rPr>
        <w:t xml:space="preserve"> </w:t>
      </w:r>
      <w:r>
        <w:rPr>
          <w:color w:val="231F20"/>
          <w:sz w:val="20"/>
        </w:rPr>
        <w:t>that</w:t>
      </w:r>
      <w:r>
        <w:rPr>
          <w:color w:val="231F20"/>
          <w:spacing w:val="-3"/>
          <w:sz w:val="20"/>
        </w:rPr>
        <w:t xml:space="preserve"> </w:t>
      </w:r>
      <w:r>
        <w:rPr>
          <w:color w:val="231F20"/>
          <w:sz w:val="20"/>
        </w:rPr>
        <w:t>the</w:t>
      </w:r>
      <w:r>
        <w:rPr>
          <w:color w:val="231F20"/>
          <w:spacing w:val="-3"/>
          <w:sz w:val="20"/>
        </w:rPr>
        <w:t xml:space="preserve"> </w:t>
      </w:r>
      <w:r>
        <w:rPr>
          <w:color w:val="231F20"/>
          <w:sz w:val="20"/>
        </w:rPr>
        <w:t>application</w:t>
      </w:r>
      <w:r>
        <w:rPr>
          <w:color w:val="231F20"/>
          <w:spacing w:val="-3"/>
          <w:sz w:val="20"/>
        </w:rPr>
        <w:t xml:space="preserve"> </w:t>
      </w:r>
      <w:r>
        <w:rPr>
          <w:color w:val="231F20"/>
          <w:sz w:val="20"/>
        </w:rPr>
        <w:t>meets</w:t>
      </w:r>
      <w:r>
        <w:rPr>
          <w:color w:val="231F20"/>
          <w:spacing w:val="-3"/>
          <w:sz w:val="20"/>
        </w:rPr>
        <w:t xml:space="preserve"> </w:t>
      </w:r>
      <w:r>
        <w:rPr>
          <w:color w:val="231F20"/>
          <w:sz w:val="20"/>
        </w:rPr>
        <w:t>NRCS</w:t>
      </w:r>
      <w:r>
        <w:rPr>
          <w:color w:val="231F20"/>
          <w:spacing w:val="-3"/>
          <w:sz w:val="20"/>
        </w:rPr>
        <w:t xml:space="preserve"> </w:t>
      </w:r>
      <w:r>
        <w:rPr>
          <w:color w:val="231F20"/>
          <w:sz w:val="20"/>
        </w:rPr>
        <w:t>standards</w:t>
      </w:r>
      <w:r>
        <w:rPr>
          <w:color w:val="231F20"/>
          <w:spacing w:val="-3"/>
          <w:sz w:val="20"/>
        </w:rPr>
        <w:t xml:space="preserve"> </w:t>
      </w:r>
      <w:r>
        <w:rPr>
          <w:color w:val="231F20"/>
          <w:sz w:val="20"/>
        </w:rPr>
        <w:t>and</w:t>
      </w:r>
      <w:r>
        <w:rPr>
          <w:color w:val="231F20"/>
          <w:spacing w:val="-3"/>
          <w:sz w:val="20"/>
        </w:rPr>
        <w:t xml:space="preserve"> </w:t>
      </w:r>
      <w:r>
        <w:rPr>
          <w:color w:val="231F20"/>
          <w:sz w:val="20"/>
        </w:rPr>
        <w:t>specifications</w:t>
      </w:r>
      <w:r>
        <w:rPr>
          <w:color w:val="231F20"/>
          <w:spacing w:val="-3"/>
          <w:sz w:val="20"/>
        </w:rPr>
        <w:t xml:space="preserve"> </w:t>
      </w:r>
      <w:r>
        <w:rPr>
          <w:color w:val="231F20"/>
          <w:sz w:val="20"/>
        </w:rPr>
        <w:t>and</w:t>
      </w:r>
      <w:r>
        <w:rPr>
          <w:color w:val="231F20"/>
          <w:spacing w:val="-3"/>
          <w:sz w:val="20"/>
        </w:rPr>
        <w:t xml:space="preserve"> </w:t>
      </w:r>
      <w:proofErr w:type="gramStart"/>
      <w:r>
        <w:rPr>
          <w:color w:val="231F20"/>
          <w:sz w:val="20"/>
        </w:rPr>
        <w:t>is</w:t>
      </w:r>
      <w:r>
        <w:rPr>
          <w:color w:val="231F20"/>
          <w:spacing w:val="-3"/>
          <w:sz w:val="20"/>
        </w:rPr>
        <w:t xml:space="preserve"> </w:t>
      </w:r>
      <w:r>
        <w:rPr>
          <w:color w:val="231F20"/>
          <w:sz w:val="20"/>
        </w:rPr>
        <w:t>in</w:t>
      </w:r>
      <w:r>
        <w:rPr>
          <w:color w:val="231F20"/>
          <w:spacing w:val="-3"/>
          <w:sz w:val="20"/>
        </w:rPr>
        <w:t xml:space="preserve"> </w:t>
      </w:r>
      <w:r>
        <w:rPr>
          <w:color w:val="231F20"/>
          <w:sz w:val="20"/>
        </w:rPr>
        <w:t>compliance</w:t>
      </w:r>
      <w:r>
        <w:rPr>
          <w:color w:val="231F20"/>
          <w:spacing w:val="-3"/>
          <w:sz w:val="20"/>
        </w:rPr>
        <w:t xml:space="preserve"> </w:t>
      </w:r>
      <w:r>
        <w:rPr>
          <w:color w:val="231F20"/>
          <w:sz w:val="20"/>
        </w:rPr>
        <w:t>with</w:t>
      </w:r>
      <w:proofErr w:type="gramEnd"/>
      <w:r>
        <w:rPr>
          <w:color w:val="231F20"/>
          <w:spacing w:val="-2"/>
          <w:sz w:val="20"/>
        </w:rPr>
        <w:t xml:space="preserve"> permits.</w:t>
      </w:r>
    </w:p>
    <w:p w14:paraId="1A31420B" w14:textId="77777777" w:rsidR="00E02AFA" w:rsidRDefault="00000000">
      <w:pPr>
        <w:pStyle w:val="ListParagraph"/>
        <w:numPr>
          <w:ilvl w:val="0"/>
          <w:numId w:val="2"/>
        </w:numPr>
        <w:tabs>
          <w:tab w:val="left" w:pos="725"/>
        </w:tabs>
        <w:ind w:left="725" w:hanging="359"/>
        <w:rPr>
          <w:sz w:val="20"/>
        </w:rPr>
      </w:pPr>
      <w:r>
        <w:rPr>
          <w:color w:val="231F20"/>
          <w:sz w:val="20"/>
        </w:rPr>
        <w:t xml:space="preserve">Progress </w:t>
      </w:r>
      <w:r>
        <w:rPr>
          <w:color w:val="231F20"/>
          <w:spacing w:val="-2"/>
          <w:sz w:val="20"/>
        </w:rPr>
        <w:t>reporting.</w:t>
      </w:r>
    </w:p>
    <w:p w14:paraId="1A31420C" w14:textId="4322E24B" w:rsidR="00E02AFA" w:rsidRDefault="00E02AFA">
      <w:pPr>
        <w:spacing w:before="95"/>
        <w:ind w:left="140"/>
        <w:rPr>
          <w:i/>
          <w:sz w:val="20"/>
        </w:rPr>
      </w:pPr>
    </w:p>
    <w:p w14:paraId="1A31420D" w14:textId="77777777" w:rsidR="00E02AFA" w:rsidRDefault="00000000">
      <w:pPr>
        <w:pStyle w:val="Heading1"/>
        <w:tabs>
          <w:tab w:val="left" w:pos="10737"/>
        </w:tabs>
        <w:spacing w:before="229"/>
      </w:pPr>
      <w:r>
        <w:rPr>
          <w:color w:val="231F20"/>
          <w:spacing w:val="-2"/>
          <w:u w:val="single" w:color="231F20"/>
        </w:rPr>
        <w:t>REFERENCES</w:t>
      </w:r>
      <w:r>
        <w:rPr>
          <w:color w:val="231F20"/>
          <w:u w:val="single" w:color="231F20"/>
        </w:rPr>
        <w:tab/>
      </w:r>
    </w:p>
    <w:p w14:paraId="1A31420E" w14:textId="31BED530" w:rsidR="00E02AFA" w:rsidRDefault="00000000">
      <w:pPr>
        <w:pStyle w:val="ListParagraph"/>
        <w:numPr>
          <w:ilvl w:val="0"/>
          <w:numId w:val="1"/>
        </w:numPr>
        <w:tabs>
          <w:tab w:val="left" w:pos="726"/>
        </w:tabs>
        <w:spacing w:before="105"/>
        <w:rPr>
          <w:sz w:val="20"/>
        </w:rPr>
      </w:pPr>
      <w:r>
        <w:rPr>
          <w:color w:val="231F20"/>
          <w:sz w:val="20"/>
        </w:rPr>
        <w:t>NRCS</w:t>
      </w:r>
      <w:r>
        <w:rPr>
          <w:color w:val="231F20"/>
          <w:spacing w:val="-8"/>
          <w:sz w:val="20"/>
        </w:rPr>
        <w:t xml:space="preserve"> </w:t>
      </w:r>
      <w:r>
        <w:rPr>
          <w:color w:val="231F20"/>
          <w:sz w:val="20"/>
        </w:rPr>
        <w:t>Field</w:t>
      </w:r>
      <w:r>
        <w:rPr>
          <w:color w:val="231F20"/>
          <w:spacing w:val="-7"/>
          <w:sz w:val="20"/>
        </w:rPr>
        <w:t xml:space="preserve"> </w:t>
      </w:r>
      <w:r>
        <w:rPr>
          <w:color w:val="231F20"/>
          <w:sz w:val="20"/>
        </w:rPr>
        <w:t>Office</w:t>
      </w:r>
      <w:r>
        <w:rPr>
          <w:color w:val="231F20"/>
          <w:spacing w:val="-10"/>
          <w:sz w:val="20"/>
        </w:rPr>
        <w:t xml:space="preserve"> </w:t>
      </w:r>
      <w:r>
        <w:rPr>
          <w:color w:val="231F20"/>
          <w:sz w:val="20"/>
        </w:rPr>
        <w:t>Technical</w:t>
      </w:r>
      <w:r>
        <w:rPr>
          <w:color w:val="231F20"/>
          <w:spacing w:val="-7"/>
          <w:sz w:val="20"/>
        </w:rPr>
        <w:t xml:space="preserve"> </w:t>
      </w:r>
      <w:r>
        <w:rPr>
          <w:color w:val="231F20"/>
          <w:sz w:val="20"/>
        </w:rPr>
        <w:t>Guide</w:t>
      </w:r>
      <w:r>
        <w:rPr>
          <w:color w:val="231F20"/>
          <w:spacing w:val="-7"/>
          <w:sz w:val="20"/>
        </w:rPr>
        <w:t xml:space="preserve"> </w:t>
      </w:r>
      <w:r>
        <w:rPr>
          <w:color w:val="231F20"/>
          <w:sz w:val="20"/>
        </w:rPr>
        <w:t>(FOTG),</w:t>
      </w:r>
      <w:r>
        <w:rPr>
          <w:color w:val="231F20"/>
          <w:spacing w:val="-7"/>
          <w:sz w:val="20"/>
        </w:rPr>
        <w:t xml:space="preserve"> </w:t>
      </w:r>
      <w:r>
        <w:rPr>
          <w:color w:val="231F20"/>
          <w:sz w:val="20"/>
        </w:rPr>
        <w:t>Section</w:t>
      </w:r>
      <w:r>
        <w:rPr>
          <w:color w:val="231F20"/>
          <w:spacing w:val="-7"/>
          <w:sz w:val="20"/>
        </w:rPr>
        <w:t xml:space="preserve"> </w:t>
      </w:r>
      <w:r w:rsidR="004C6411">
        <w:rPr>
          <w:color w:val="231F20"/>
          <w:sz w:val="20"/>
        </w:rPr>
        <w:t>4</w:t>
      </w:r>
      <w:r>
        <w:rPr>
          <w:color w:val="231F20"/>
          <w:sz w:val="20"/>
        </w:rPr>
        <w:t>,</w:t>
      </w:r>
      <w:r>
        <w:rPr>
          <w:color w:val="231F20"/>
          <w:spacing w:val="-7"/>
          <w:sz w:val="20"/>
        </w:rPr>
        <w:t xml:space="preserve"> </w:t>
      </w:r>
      <w:r>
        <w:rPr>
          <w:color w:val="231F20"/>
          <w:sz w:val="20"/>
        </w:rPr>
        <w:t>Conservation</w:t>
      </w:r>
      <w:r>
        <w:rPr>
          <w:color w:val="231F20"/>
          <w:spacing w:val="-7"/>
          <w:sz w:val="20"/>
        </w:rPr>
        <w:t xml:space="preserve"> </w:t>
      </w:r>
      <w:r>
        <w:rPr>
          <w:color w:val="231F20"/>
          <w:sz w:val="20"/>
        </w:rPr>
        <w:t>Practice</w:t>
      </w:r>
      <w:r>
        <w:rPr>
          <w:color w:val="231F20"/>
          <w:spacing w:val="-7"/>
          <w:sz w:val="20"/>
        </w:rPr>
        <w:t xml:space="preserve"> </w:t>
      </w:r>
      <w:r>
        <w:rPr>
          <w:color w:val="231F20"/>
          <w:sz w:val="20"/>
        </w:rPr>
        <w:t>Standard</w:t>
      </w:r>
      <w:r>
        <w:rPr>
          <w:color w:val="231F20"/>
          <w:spacing w:val="-7"/>
          <w:sz w:val="20"/>
        </w:rPr>
        <w:t xml:space="preserve"> </w:t>
      </w:r>
      <w:r>
        <w:rPr>
          <w:color w:val="231F20"/>
          <w:sz w:val="20"/>
        </w:rPr>
        <w:t>Cover</w:t>
      </w:r>
      <w:r>
        <w:rPr>
          <w:color w:val="231F20"/>
          <w:spacing w:val="-7"/>
          <w:sz w:val="20"/>
        </w:rPr>
        <w:t xml:space="preserve"> </w:t>
      </w:r>
      <w:r>
        <w:rPr>
          <w:color w:val="231F20"/>
          <w:sz w:val="20"/>
        </w:rPr>
        <w:t>Crop</w:t>
      </w:r>
      <w:r>
        <w:rPr>
          <w:color w:val="231F20"/>
          <w:spacing w:val="-7"/>
          <w:sz w:val="20"/>
        </w:rPr>
        <w:t xml:space="preserve"> </w:t>
      </w:r>
      <w:r>
        <w:rPr>
          <w:color w:val="231F20"/>
          <w:sz w:val="20"/>
        </w:rPr>
        <w:t>-</w:t>
      </w:r>
      <w:r>
        <w:rPr>
          <w:color w:val="231F20"/>
          <w:spacing w:val="-7"/>
          <w:sz w:val="20"/>
        </w:rPr>
        <w:t xml:space="preserve"> </w:t>
      </w:r>
      <w:r>
        <w:rPr>
          <w:color w:val="231F20"/>
          <w:spacing w:val="-5"/>
          <w:sz w:val="20"/>
        </w:rPr>
        <w:t>340</w:t>
      </w:r>
    </w:p>
    <w:p w14:paraId="1A31420F" w14:textId="77777777" w:rsidR="00E02AFA" w:rsidRDefault="00000000">
      <w:pPr>
        <w:pStyle w:val="ListParagraph"/>
        <w:numPr>
          <w:ilvl w:val="0"/>
          <w:numId w:val="1"/>
        </w:numPr>
        <w:tabs>
          <w:tab w:val="left" w:pos="726"/>
        </w:tabs>
        <w:rPr>
          <w:sz w:val="20"/>
        </w:rPr>
      </w:pPr>
      <w:r>
        <w:rPr>
          <w:color w:val="231F20"/>
          <w:sz w:val="20"/>
        </w:rPr>
        <w:t>NRCS</w:t>
      </w:r>
      <w:r>
        <w:rPr>
          <w:color w:val="231F20"/>
          <w:spacing w:val="-3"/>
          <w:sz w:val="20"/>
        </w:rPr>
        <w:t xml:space="preserve"> </w:t>
      </w:r>
      <w:r>
        <w:rPr>
          <w:color w:val="231F20"/>
          <w:sz w:val="20"/>
        </w:rPr>
        <w:t>National</w:t>
      </w:r>
      <w:r>
        <w:rPr>
          <w:color w:val="231F20"/>
          <w:spacing w:val="-14"/>
          <w:sz w:val="20"/>
        </w:rPr>
        <w:t xml:space="preserve"> </w:t>
      </w:r>
      <w:r>
        <w:rPr>
          <w:color w:val="231F20"/>
          <w:sz w:val="20"/>
        </w:rPr>
        <w:t>Agronomy</w:t>
      </w:r>
      <w:r>
        <w:rPr>
          <w:color w:val="231F20"/>
          <w:spacing w:val="-2"/>
          <w:sz w:val="20"/>
        </w:rPr>
        <w:t xml:space="preserve"> Manual</w:t>
      </w:r>
    </w:p>
    <w:p w14:paraId="1A314210" w14:textId="77777777" w:rsidR="00E02AFA" w:rsidRDefault="00000000">
      <w:pPr>
        <w:pStyle w:val="ListParagraph"/>
        <w:numPr>
          <w:ilvl w:val="0"/>
          <w:numId w:val="1"/>
        </w:numPr>
        <w:tabs>
          <w:tab w:val="left" w:pos="726"/>
        </w:tabs>
        <w:spacing w:before="66"/>
        <w:rPr>
          <w:sz w:val="20"/>
        </w:rPr>
      </w:pPr>
      <w:r>
        <w:rPr>
          <w:color w:val="231F20"/>
          <w:sz w:val="20"/>
        </w:rPr>
        <w:t>NRCS</w:t>
      </w:r>
      <w:r>
        <w:rPr>
          <w:color w:val="231F20"/>
          <w:spacing w:val="-7"/>
          <w:sz w:val="20"/>
        </w:rPr>
        <w:t xml:space="preserve"> </w:t>
      </w:r>
      <w:r>
        <w:rPr>
          <w:color w:val="231F20"/>
          <w:sz w:val="20"/>
        </w:rPr>
        <w:t>National</w:t>
      </w:r>
      <w:r>
        <w:rPr>
          <w:color w:val="231F20"/>
          <w:spacing w:val="-7"/>
          <w:sz w:val="20"/>
        </w:rPr>
        <w:t xml:space="preserve"> </w:t>
      </w:r>
      <w:r>
        <w:rPr>
          <w:color w:val="231F20"/>
          <w:sz w:val="20"/>
        </w:rPr>
        <w:t>Environmental</w:t>
      </w:r>
      <w:r>
        <w:rPr>
          <w:color w:val="231F20"/>
          <w:spacing w:val="-7"/>
          <w:sz w:val="20"/>
        </w:rPr>
        <w:t xml:space="preserve"> </w:t>
      </w:r>
      <w:r>
        <w:rPr>
          <w:color w:val="231F20"/>
          <w:sz w:val="20"/>
        </w:rPr>
        <w:t>Compliance</w:t>
      </w:r>
      <w:r>
        <w:rPr>
          <w:color w:val="231F20"/>
          <w:spacing w:val="-7"/>
          <w:sz w:val="20"/>
        </w:rPr>
        <w:t xml:space="preserve"> </w:t>
      </w:r>
      <w:r>
        <w:rPr>
          <w:color w:val="231F20"/>
          <w:spacing w:val="-2"/>
          <w:sz w:val="20"/>
        </w:rPr>
        <w:t>Handbook</w:t>
      </w:r>
    </w:p>
    <w:p w14:paraId="1A314211" w14:textId="77777777" w:rsidR="00E02AFA" w:rsidRDefault="00000000">
      <w:pPr>
        <w:pStyle w:val="ListParagraph"/>
        <w:numPr>
          <w:ilvl w:val="0"/>
          <w:numId w:val="1"/>
        </w:numPr>
        <w:tabs>
          <w:tab w:val="left" w:pos="726"/>
        </w:tabs>
        <w:rPr>
          <w:sz w:val="20"/>
        </w:rPr>
      </w:pPr>
      <w:r>
        <w:rPr>
          <w:color w:val="231F20"/>
          <w:sz w:val="20"/>
        </w:rPr>
        <w:t>NRCS</w:t>
      </w:r>
      <w:r>
        <w:rPr>
          <w:color w:val="231F20"/>
          <w:spacing w:val="-3"/>
          <w:sz w:val="20"/>
        </w:rPr>
        <w:t xml:space="preserve"> </w:t>
      </w:r>
      <w:r>
        <w:rPr>
          <w:color w:val="231F20"/>
          <w:sz w:val="20"/>
        </w:rPr>
        <w:t>Cultural</w:t>
      </w:r>
      <w:r>
        <w:rPr>
          <w:color w:val="231F20"/>
          <w:spacing w:val="-2"/>
          <w:sz w:val="20"/>
        </w:rPr>
        <w:t xml:space="preserve"> </w:t>
      </w:r>
      <w:r>
        <w:rPr>
          <w:color w:val="231F20"/>
          <w:sz w:val="20"/>
        </w:rPr>
        <w:t>Resources</w:t>
      </w:r>
      <w:r>
        <w:rPr>
          <w:color w:val="231F20"/>
          <w:spacing w:val="-2"/>
          <w:sz w:val="20"/>
        </w:rPr>
        <w:t xml:space="preserve"> Handbook</w:t>
      </w:r>
    </w:p>
    <w:sectPr w:rsidR="00E02AFA">
      <w:pgSz w:w="12240" w:h="15840"/>
      <w:pgMar w:top="580" w:right="460" w:bottom="1200" w:left="580" w:header="0" w:footer="101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6AD121" w14:textId="77777777" w:rsidR="005A58F6" w:rsidRDefault="005A58F6">
      <w:r>
        <w:separator/>
      </w:r>
    </w:p>
  </w:endnote>
  <w:endnote w:type="continuationSeparator" w:id="0">
    <w:p w14:paraId="3CD8ED31" w14:textId="77777777" w:rsidR="005A58F6" w:rsidRDefault="005A58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314215" w14:textId="77777777" w:rsidR="00E02AFA" w:rsidRDefault="00000000">
    <w:pPr>
      <w:pStyle w:val="BodyText"/>
      <w:spacing w:before="0" w:line="14" w:lineRule="auto"/>
      <w:ind w:left="0" w:firstLine="0"/>
    </w:pPr>
    <w:r>
      <w:rPr>
        <w:noProof/>
      </w:rPr>
      <mc:AlternateContent>
        <mc:Choice Requires="wps">
          <w:drawing>
            <wp:anchor distT="0" distB="0" distL="0" distR="0" simplePos="0" relativeHeight="487537152" behindDoc="1" locked="0" layoutInCell="1" allowOverlap="1" wp14:anchorId="1A314216" wp14:editId="1A314217">
              <wp:simplePos x="0" y="0"/>
              <wp:positionH relativeFrom="page">
                <wp:posOffset>3511171</wp:posOffset>
              </wp:positionH>
              <wp:positionV relativeFrom="page">
                <wp:posOffset>9273877</wp:posOffset>
              </wp:positionV>
              <wp:extent cx="743585" cy="20764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43585" cy="20764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A31421A" w14:textId="04B57381" w:rsidR="00E02AFA" w:rsidRDefault="004C6411">
                          <w:pPr>
                            <w:spacing w:before="43"/>
                            <w:ind w:left="20"/>
                            <w:rPr>
                              <w:b/>
                              <w:sz w:val="20"/>
                            </w:rPr>
                          </w:pPr>
                          <w:proofErr w:type="gramStart"/>
                          <w:r>
                            <w:rPr>
                              <w:b/>
                              <w:color w:val="231F20"/>
                              <w:sz w:val="20"/>
                            </w:rPr>
                            <w:t>April</w:t>
                          </w:r>
                          <w:r w:rsidR="00000000">
                            <w:rPr>
                              <w:b/>
                              <w:color w:val="231F20"/>
                              <w:sz w:val="20"/>
                            </w:rPr>
                            <w:t>,</w:t>
                          </w:r>
                          <w:proofErr w:type="gramEnd"/>
                          <w:r w:rsidR="00000000">
                            <w:rPr>
                              <w:b/>
                              <w:color w:val="231F20"/>
                              <w:spacing w:val="-6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231F20"/>
                              <w:spacing w:val="-4"/>
                              <w:sz w:val="20"/>
                            </w:rPr>
                            <w:t>2025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A314216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276.45pt;margin-top:730.25pt;width:58.55pt;height:16.35pt;z-index:-157793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" filled="f" stroked="f">
              <v:textbox inset="0,0,0,0">
                <w:txbxContent>
                  <w:p w14:paraId="1A31421A" w14:textId="04B57381" w:rsidR="00E02AFA" w:rsidRDefault="004C6411">
                    <w:pPr>
                      <w:spacing w:before="43"/>
                      <w:ind w:left="20"/>
                      <w:rPr>
                        <w:b/>
                        <w:sz w:val="20"/>
                      </w:rPr>
                    </w:pPr>
                    <w:proofErr w:type="gramStart"/>
                    <w:r>
                      <w:rPr>
                        <w:b/>
                        <w:color w:val="231F20"/>
                        <w:sz w:val="20"/>
                      </w:rPr>
                      <w:t>April</w:t>
                    </w:r>
                    <w:r w:rsidR="00000000">
                      <w:rPr>
                        <w:b/>
                        <w:color w:val="231F20"/>
                        <w:sz w:val="20"/>
                      </w:rPr>
                      <w:t>,</w:t>
                    </w:r>
                    <w:proofErr w:type="gramEnd"/>
                    <w:r w:rsidR="00000000">
                      <w:rPr>
                        <w:b/>
                        <w:color w:val="231F20"/>
                        <w:spacing w:val="-6"/>
                        <w:sz w:val="20"/>
                      </w:rPr>
                      <w:t xml:space="preserve"> </w:t>
                    </w:r>
                    <w:r>
                      <w:rPr>
                        <w:b/>
                        <w:color w:val="231F20"/>
                        <w:spacing w:val="-4"/>
                        <w:sz w:val="20"/>
                      </w:rPr>
                      <w:t>2025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7537664" behindDoc="1" locked="0" layoutInCell="1" allowOverlap="1" wp14:anchorId="1A314218" wp14:editId="1A314219">
              <wp:simplePos x="0" y="0"/>
              <wp:positionH relativeFrom="page">
                <wp:posOffset>6988743</wp:posOffset>
              </wp:positionH>
              <wp:positionV relativeFrom="page">
                <wp:posOffset>9291761</wp:posOffset>
              </wp:positionV>
              <wp:extent cx="160020" cy="19875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0020" cy="19875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A31421B" w14:textId="77777777" w:rsidR="00E02AFA" w:rsidRDefault="00000000">
                          <w:pPr>
                            <w:pStyle w:val="BodyText"/>
                            <w:spacing w:before="40"/>
                            <w:ind w:left="60" w:firstLine="0"/>
                          </w:pPr>
                          <w:r>
                            <w:rPr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</w:rPr>
                            <w:t>1</w:t>
                          </w:r>
                          <w:r>
                            <w:rPr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A314218" id="Textbox 3" o:spid="_x0000_s1027" type="#_x0000_t202" style="position:absolute;margin-left:550.3pt;margin-top:731.65pt;width:12.6pt;height:15.65pt;z-index:-157788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" filled="f" stroked="f">
              <v:textbox inset="0,0,0,0">
                <w:txbxContent>
                  <w:p w14:paraId="1A31421B" w14:textId="77777777" w:rsidR="00E02AFA" w:rsidRDefault="00000000">
                    <w:pPr>
                      <w:pStyle w:val="BodyText"/>
                      <w:spacing w:before="40"/>
                      <w:ind w:left="60" w:firstLine="0"/>
                    </w:pPr>
                    <w:r>
                      <w:rPr>
                        <w:spacing w:val="-10"/>
                      </w:rPr>
                      <w:fldChar w:fldCharType="begin"/>
                    </w:r>
                    <w:r>
                      <w:rPr>
                        <w:spacing w:val="-10"/>
                      </w:rPr>
                      <w:instrText xml:space="preserve"> PAGE </w:instrText>
                    </w:r>
                    <w:r>
                      <w:rPr>
                        <w:spacing w:val="-10"/>
                      </w:rPr>
                      <w:fldChar w:fldCharType="separate"/>
                    </w:r>
                    <w:r>
                      <w:rPr>
                        <w:spacing w:val="-10"/>
                      </w:rPr>
                      <w:t>1</w:t>
                    </w:r>
                    <w:r>
                      <w:rPr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E263B2" w14:textId="77777777" w:rsidR="005A58F6" w:rsidRDefault="005A58F6">
      <w:r>
        <w:separator/>
      </w:r>
    </w:p>
  </w:footnote>
  <w:footnote w:type="continuationSeparator" w:id="0">
    <w:p w14:paraId="6E371210" w14:textId="77777777" w:rsidR="005A58F6" w:rsidRDefault="005A58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556AE"/>
    <w:multiLevelType w:val="hybridMultilevel"/>
    <w:tmpl w:val="1AFA55DA"/>
    <w:lvl w:ilvl="0" w:tplc="DD965B78">
      <w:start w:val="1"/>
      <w:numFmt w:val="decimal"/>
      <w:lvlText w:val="%1."/>
      <w:lvlJc w:val="left"/>
      <w:pPr>
        <w:ind w:left="726" w:hanging="360"/>
        <w:jc w:val="left"/>
      </w:pPr>
      <w:rPr>
        <w:rFonts w:ascii="Arial" w:eastAsia="Arial" w:hAnsi="Arial" w:cs="Arial" w:hint="default"/>
        <w:b w:val="0"/>
        <w:bCs w:val="0"/>
        <w:i w:val="0"/>
        <w:iCs w:val="0"/>
        <w:color w:val="231F20"/>
        <w:spacing w:val="0"/>
        <w:w w:val="100"/>
        <w:sz w:val="20"/>
        <w:szCs w:val="20"/>
        <w:lang w:val="en-US" w:eastAsia="en-US" w:bidi="ar-SA"/>
      </w:rPr>
    </w:lvl>
    <w:lvl w:ilvl="1" w:tplc="848A3D50">
      <w:numFmt w:val="bullet"/>
      <w:lvlText w:val="•"/>
      <w:lvlJc w:val="left"/>
      <w:pPr>
        <w:ind w:left="1768" w:hanging="360"/>
      </w:pPr>
      <w:rPr>
        <w:rFonts w:hint="default"/>
        <w:lang w:val="en-US" w:eastAsia="en-US" w:bidi="ar-SA"/>
      </w:rPr>
    </w:lvl>
    <w:lvl w:ilvl="2" w:tplc="9934DDE4">
      <w:numFmt w:val="bullet"/>
      <w:lvlText w:val="•"/>
      <w:lvlJc w:val="left"/>
      <w:pPr>
        <w:ind w:left="2816" w:hanging="360"/>
      </w:pPr>
      <w:rPr>
        <w:rFonts w:hint="default"/>
        <w:lang w:val="en-US" w:eastAsia="en-US" w:bidi="ar-SA"/>
      </w:rPr>
    </w:lvl>
    <w:lvl w:ilvl="3" w:tplc="206084CE">
      <w:numFmt w:val="bullet"/>
      <w:lvlText w:val="•"/>
      <w:lvlJc w:val="left"/>
      <w:pPr>
        <w:ind w:left="3864" w:hanging="360"/>
      </w:pPr>
      <w:rPr>
        <w:rFonts w:hint="default"/>
        <w:lang w:val="en-US" w:eastAsia="en-US" w:bidi="ar-SA"/>
      </w:rPr>
    </w:lvl>
    <w:lvl w:ilvl="4" w:tplc="366089D6">
      <w:numFmt w:val="bullet"/>
      <w:lvlText w:val="•"/>
      <w:lvlJc w:val="left"/>
      <w:pPr>
        <w:ind w:left="4912" w:hanging="360"/>
      </w:pPr>
      <w:rPr>
        <w:rFonts w:hint="default"/>
        <w:lang w:val="en-US" w:eastAsia="en-US" w:bidi="ar-SA"/>
      </w:rPr>
    </w:lvl>
    <w:lvl w:ilvl="5" w:tplc="586A4AA4">
      <w:numFmt w:val="bullet"/>
      <w:lvlText w:val="•"/>
      <w:lvlJc w:val="left"/>
      <w:pPr>
        <w:ind w:left="5960" w:hanging="360"/>
      </w:pPr>
      <w:rPr>
        <w:rFonts w:hint="default"/>
        <w:lang w:val="en-US" w:eastAsia="en-US" w:bidi="ar-SA"/>
      </w:rPr>
    </w:lvl>
    <w:lvl w:ilvl="6" w:tplc="02584422">
      <w:numFmt w:val="bullet"/>
      <w:lvlText w:val="•"/>
      <w:lvlJc w:val="left"/>
      <w:pPr>
        <w:ind w:left="7008" w:hanging="360"/>
      </w:pPr>
      <w:rPr>
        <w:rFonts w:hint="default"/>
        <w:lang w:val="en-US" w:eastAsia="en-US" w:bidi="ar-SA"/>
      </w:rPr>
    </w:lvl>
    <w:lvl w:ilvl="7" w:tplc="25C8E2C8">
      <w:numFmt w:val="bullet"/>
      <w:lvlText w:val="•"/>
      <w:lvlJc w:val="left"/>
      <w:pPr>
        <w:ind w:left="8056" w:hanging="360"/>
      </w:pPr>
      <w:rPr>
        <w:rFonts w:hint="default"/>
        <w:lang w:val="en-US" w:eastAsia="en-US" w:bidi="ar-SA"/>
      </w:rPr>
    </w:lvl>
    <w:lvl w:ilvl="8" w:tplc="9B2A0A7E">
      <w:numFmt w:val="bullet"/>
      <w:lvlText w:val="•"/>
      <w:lvlJc w:val="left"/>
      <w:pPr>
        <w:ind w:left="9104" w:hanging="360"/>
      </w:pPr>
      <w:rPr>
        <w:rFonts w:hint="default"/>
        <w:lang w:val="en-US" w:eastAsia="en-US" w:bidi="ar-SA"/>
      </w:rPr>
    </w:lvl>
  </w:abstractNum>
  <w:abstractNum w:abstractNumId="1" w15:restartNumberingAfterBreak="0">
    <w:nsid w:val="6EB85577"/>
    <w:multiLevelType w:val="hybridMultilevel"/>
    <w:tmpl w:val="0D76B71E"/>
    <w:lvl w:ilvl="0" w:tplc="69C876FA">
      <w:numFmt w:val="bullet"/>
      <w:lvlText w:val="•"/>
      <w:lvlJc w:val="left"/>
      <w:pPr>
        <w:ind w:left="726" w:hanging="360"/>
      </w:pPr>
      <w:rPr>
        <w:rFonts w:ascii="Arial" w:eastAsia="Arial" w:hAnsi="Arial" w:cs="Arial" w:hint="default"/>
        <w:b w:val="0"/>
        <w:bCs w:val="0"/>
        <w:i w:val="0"/>
        <w:iCs w:val="0"/>
        <w:color w:val="231F20"/>
        <w:spacing w:val="0"/>
        <w:w w:val="100"/>
        <w:sz w:val="20"/>
        <w:szCs w:val="20"/>
        <w:lang w:val="en-US" w:eastAsia="en-US" w:bidi="ar-SA"/>
      </w:rPr>
    </w:lvl>
    <w:lvl w:ilvl="1" w:tplc="B9A6C9F6">
      <w:numFmt w:val="bullet"/>
      <w:lvlText w:val="•"/>
      <w:lvlJc w:val="left"/>
      <w:pPr>
        <w:ind w:left="1768" w:hanging="360"/>
      </w:pPr>
      <w:rPr>
        <w:rFonts w:hint="default"/>
        <w:lang w:val="en-US" w:eastAsia="en-US" w:bidi="ar-SA"/>
      </w:rPr>
    </w:lvl>
    <w:lvl w:ilvl="2" w:tplc="92485E9A">
      <w:numFmt w:val="bullet"/>
      <w:lvlText w:val="•"/>
      <w:lvlJc w:val="left"/>
      <w:pPr>
        <w:ind w:left="2816" w:hanging="360"/>
      </w:pPr>
      <w:rPr>
        <w:rFonts w:hint="default"/>
        <w:lang w:val="en-US" w:eastAsia="en-US" w:bidi="ar-SA"/>
      </w:rPr>
    </w:lvl>
    <w:lvl w:ilvl="3" w:tplc="A950D9B0">
      <w:numFmt w:val="bullet"/>
      <w:lvlText w:val="•"/>
      <w:lvlJc w:val="left"/>
      <w:pPr>
        <w:ind w:left="3864" w:hanging="360"/>
      </w:pPr>
      <w:rPr>
        <w:rFonts w:hint="default"/>
        <w:lang w:val="en-US" w:eastAsia="en-US" w:bidi="ar-SA"/>
      </w:rPr>
    </w:lvl>
    <w:lvl w:ilvl="4" w:tplc="BEE6FAE4">
      <w:numFmt w:val="bullet"/>
      <w:lvlText w:val="•"/>
      <w:lvlJc w:val="left"/>
      <w:pPr>
        <w:ind w:left="4912" w:hanging="360"/>
      </w:pPr>
      <w:rPr>
        <w:rFonts w:hint="default"/>
        <w:lang w:val="en-US" w:eastAsia="en-US" w:bidi="ar-SA"/>
      </w:rPr>
    </w:lvl>
    <w:lvl w:ilvl="5" w:tplc="A064B440">
      <w:numFmt w:val="bullet"/>
      <w:lvlText w:val="•"/>
      <w:lvlJc w:val="left"/>
      <w:pPr>
        <w:ind w:left="5960" w:hanging="360"/>
      </w:pPr>
      <w:rPr>
        <w:rFonts w:hint="default"/>
        <w:lang w:val="en-US" w:eastAsia="en-US" w:bidi="ar-SA"/>
      </w:rPr>
    </w:lvl>
    <w:lvl w:ilvl="6" w:tplc="73DA15F6">
      <w:numFmt w:val="bullet"/>
      <w:lvlText w:val="•"/>
      <w:lvlJc w:val="left"/>
      <w:pPr>
        <w:ind w:left="7008" w:hanging="360"/>
      </w:pPr>
      <w:rPr>
        <w:rFonts w:hint="default"/>
        <w:lang w:val="en-US" w:eastAsia="en-US" w:bidi="ar-SA"/>
      </w:rPr>
    </w:lvl>
    <w:lvl w:ilvl="7" w:tplc="E266E86C">
      <w:numFmt w:val="bullet"/>
      <w:lvlText w:val="•"/>
      <w:lvlJc w:val="left"/>
      <w:pPr>
        <w:ind w:left="8056" w:hanging="360"/>
      </w:pPr>
      <w:rPr>
        <w:rFonts w:hint="default"/>
        <w:lang w:val="en-US" w:eastAsia="en-US" w:bidi="ar-SA"/>
      </w:rPr>
    </w:lvl>
    <w:lvl w:ilvl="8" w:tplc="2668E212">
      <w:numFmt w:val="bullet"/>
      <w:lvlText w:val="•"/>
      <w:lvlJc w:val="left"/>
      <w:pPr>
        <w:ind w:left="9104" w:hanging="360"/>
      </w:pPr>
      <w:rPr>
        <w:rFonts w:hint="default"/>
        <w:lang w:val="en-US" w:eastAsia="en-US" w:bidi="ar-SA"/>
      </w:rPr>
    </w:lvl>
  </w:abstractNum>
  <w:abstractNum w:abstractNumId="2" w15:restartNumberingAfterBreak="0">
    <w:nsid w:val="71370E45"/>
    <w:multiLevelType w:val="hybridMultilevel"/>
    <w:tmpl w:val="31E2FE3A"/>
    <w:lvl w:ilvl="0" w:tplc="A7C485EA">
      <w:start w:val="1"/>
      <w:numFmt w:val="decimal"/>
      <w:lvlText w:val="%1."/>
      <w:lvlJc w:val="left"/>
      <w:pPr>
        <w:ind w:left="726" w:hanging="360"/>
        <w:jc w:val="left"/>
      </w:pPr>
      <w:rPr>
        <w:rFonts w:ascii="Arial" w:eastAsia="Arial" w:hAnsi="Arial" w:cs="Arial" w:hint="default"/>
        <w:b w:val="0"/>
        <w:bCs w:val="0"/>
        <w:i w:val="0"/>
        <w:iCs w:val="0"/>
        <w:color w:val="231F20"/>
        <w:spacing w:val="0"/>
        <w:w w:val="100"/>
        <w:sz w:val="20"/>
        <w:szCs w:val="20"/>
        <w:lang w:val="en-US" w:eastAsia="en-US" w:bidi="ar-SA"/>
      </w:rPr>
    </w:lvl>
    <w:lvl w:ilvl="1" w:tplc="E3302F86">
      <w:start w:val="1"/>
      <w:numFmt w:val="lowerLetter"/>
      <w:lvlText w:val="%2."/>
      <w:lvlJc w:val="left"/>
      <w:pPr>
        <w:ind w:left="1086" w:hanging="360"/>
        <w:jc w:val="left"/>
      </w:pPr>
      <w:rPr>
        <w:rFonts w:ascii="Arial" w:eastAsia="Arial" w:hAnsi="Arial" w:cs="Arial" w:hint="default"/>
        <w:b w:val="0"/>
        <w:bCs w:val="0"/>
        <w:i w:val="0"/>
        <w:iCs w:val="0"/>
        <w:color w:val="231F20"/>
        <w:spacing w:val="0"/>
        <w:w w:val="100"/>
        <w:sz w:val="20"/>
        <w:szCs w:val="20"/>
        <w:lang w:val="en-US" w:eastAsia="en-US" w:bidi="ar-SA"/>
      </w:rPr>
    </w:lvl>
    <w:lvl w:ilvl="2" w:tplc="78B654A6">
      <w:numFmt w:val="bullet"/>
      <w:lvlText w:val="•"/>
      <w:lvlJc w:val="left"/>
      <w:pPr>
        <w:ind w:left="2204" w:hanging="360"/>
      </w:pPr>
      <w:rPr>
        <w:rFonts w:hint="default"/>
        <w:lang w:val="en-US" w:eastAsia="en-US" w:bidi="ar-SA"/>
      </w:rPr>
    </w:lvl>
    <w:lvl w:ilvl="3" w:tplc="CCDA3C2C">
      <w:numFmt w:val="bullet"/>
      <w:lvlText w:val="•"/>
      <w:lvlJc w:val="left"/>
      <w:pPr>
        <w:ind w:left="3328" w:hanging="360"/>
      </w:pPr>
      <w:rPr>
        <w:rFonts w:hint="default"/>
        <w:lang w:val="en-US" w:eastAsia="en-US" w:bidi="ar-SA"/>
      </w:rPr>
    </w:lvl>
    <w:lvl w:ilvl="4" w:tplc="F5E26A8C">
      <w:numFmt w:val="bullet"/>
      <w:lvlText w:val="•"/>
      <w:lvlJc w:val="left"/>
      <w:pPr>
        <w:ind w:left="4453" w:hanging="360"/>
      </w:pPr>
      <w:rPr>
        <w:rFonts w:hint="default"/>
        <w:lang w:val="en-US" w:eastAsia="en-US" w:bidi="ar-SA"/>
      </w:rPr>
    </w:lvl>
    <w:lvl w:ilvl="5" w:tplc="EC5655D4">
      <w:numFmt w:val="bullet"/>
      <w:lvlText w:val="•"/>
      <w:lvlJc w:val="left"/>
      <w:pPr>
        <w:ind w:left="5577" w:hanging="360"/>
      </w:pPr>
      <w:rPr>
        <w:rFonts w:hint="default"/>
        <w:lang w:val="en-US" w:eastAsia="en-US" w:bidi="ar-SA"/>
      </w:rPr>
    </w:lvl>
    <w:lvl w:ilvl="6" w:tplc="29D2CE92">
      <w:numFmt w:val="bullet"/>
      <w:lvlText w:val="•"/>
      <w:lvlJc w:val="left"/>
      <w:pPr>
        <w:ind w:left="6702" w:hanging="360"/>
      </w:pPr>
      <w:rPr>
        <w:rFonts w:hint="default"/>
        <w:lang w:val="en-US" w:eastAsia="en-US" w:bidi="ar-SA"/>
      </w:rPr>
    </w:lvl>
    <w:lvl w:ilvl="7" w:tplc="3C52757A">
      <w:numFmt w:val="bullet"/>
      <w:lvlText w:val="•"/>
      <w:lvlJc w:val="left"/>
      <w:pPr>
        <w:ind w:left="7826" w:hanging="360"/>
      </w:pPr>
      <w:rPr>
        <w:rFonts w:hint="default"/>
        <w:lang w:val="en-US" w:eastAsia="en-US" w:bidi="ar-SA"/>
      </w:rPr>
    </w:lvl>
    <w:lvl w:ilvl="8" w:tplc="49709E9E">
      <w:numFmt w:val="bullet"/>
      <w:lvlText w:val="•"/>
      <w:lvlJc w:val="left"/>
      <w:pPr>
        <w:ind w:left="8951" w:hanging="360"/>
      </w:pPr>
      <w:rPr>
        <w:rFonts w:hint="default"/>
        <w:lang w:val="en-US" w:eastAsia="en-US" w:bidi="ar-SA"/>
      </w:rPr>
    </w:lvl>
  </w:abstractNum>
  <w:abstractNum w:abstractNumId="3" w15:restartNumberingAfterBreak="0">
    <w:nsid w:val="7DE5193A"/>
    <w:multiLevelType w:val="hybridMultilevel"/>
    <w:tmpl w:val="FFD07828"/>
    <w:lvl w:ilvl="0" w:tplc="3B8A6E72">
      <w:start w:val="1"/>
      <w:numFmt w:val="decimal"/>
      <w:lvlText w:val="%1."/>
      <w:lvlJc w:val="left"/>
      <w:pPr>
        <w:ind w:left="726" w:hanging="360"/>
        <w:jc w:val="left"/>
      </w:pPr>
      <w:rPr>
        <w:rFonts w:ascii="Arial" w:eastAsia="Arial" w:hAnsi="Arial" w:cs="Arial" w:hint="default"/>
        <w:b w:val="0"/>
        <w:bCs w:val="0"/>
        <w:i w:val="0"/>
        <w:iCs w:val="0"/>
        <w:color w:val="231F20"/>
        <w:spacing w:val="0"/>
        <w:w w:val="100"/>
        <w:sz w:val="20"/>
        <w:szCs w:val="20"/>
        <w:lang w:val="en-US" w:eastAsia="en-US" w:bidi="ar-SA"/>
      </w:rPr>
    </w:lvl>
    <w:lvl w:ilvl="1" w:tplc="A308E53C">
      <w:start w:val="1"/>
      <w:numFmt w:val="lowerLetter"/>
      <w:lvlText w:val="%2."/>
      <w:lvlJc w:val="left"/>
      <w:pPr>
        <w:ind w:left="1086" w:hanging="360"/>
        <w:jc w:val="left"/>
      </w:pPr>
      <w:rPr>
        <w:rFonts w:ascii="Arial" w:eastAsia="Arial" w:hAnsi="Arial" w:cs="Arial" w:hint="default"/>
        <w:b w:val="0"/>
        <w:bCs w:val="0"/>
        <w:i w:val="0"/>
        <w:iCs w:val="0"/>
        <w:color w:val="231F20"/>
        <w:spacing w:val="0"/>
        <w:w w:val="100"/>
        <w:sz w:val="20"/>
        <w:szCs w:val="20"/>
        <w:lang w:val="en-US" w:eastAsia="en-US" w:bidi="ar-SA"/>
      </w:rPr>
    </w:lvl>
    <w:lvl w:ilvl="2" w:tplc="D2C0906E">
      <w:start w:val="1"/>
      <w:numFmt w:val="lowerRoman"/>
      <w:lvlText w:val="%3."/>
      <w:lvlJc w:val="left"/>
      <w:pPr>
        <w:ind w:left="1446" w:hanging="360"/>
        <w:jc w:val="left"/>
      </w:pPr>
      <w:rPr>
        <w:rFonts w:ascii="Arial" w:eastAsia="Arial" w:hAnsi="Arial" w:cs="Arial" w:hint="default"/>
        <w:b w:val="0"/>
        <w:bCs w:val="0"/>
        <w:i w:val="0"/>
        <w:iCs w:val="0"/>
        <w:color w:val="231F20"/>
        <w:spacing w:val="0"/>
        <w:w w:val="100"/>
        <w:sz w:val="20"/>
        <w:szCs w:val="20"/>
        <w:lang w:val="en-US" w:eastAsia="en-US" w:bidi="ar-SA"/>
      </w:rPr>
    </w:lvl>
    <w:lvl w:ilvl="3" w:tplc="38F0ADB8">
      <w:numFmt w:val="bullet"/>
      <w:lvlText w:val="•"/>
      <w:lvlJc w:val="left"/>
      <w:pPr>
        <w:ind w:left="2660" w:hanging="360"/>
      </w:pPr>
      <w:rPr>
        <w:rFonts w:hint="default"/>
        <w:lang w:val="en-US" w:eastAsia="en-US" w:bidi="ar-SA"/>
      </w:rPr>
    </w:lvl>
    <w:lvl w:ilvl="4" w:tplc="1034EC5A">
      <w:numFmt w:val="bullet"/>
      <w:lvlText w:val="•"/>
      <w:lvlJc w:val="left"/>
      <w:pPr>
        <w:ind w:left="3880" w:hanging="360"/>
      </w:pPr>
      <w:rPr>
        <w:rFonts w:hint="default"/>
        <w:lang w:val="en-US" w:eastAsia="en-US" w:bidi="ar-SA"/>
      </w:rPr>
    </w:lvl>
    <w:lvl w:ilvl="5" w:tplc="0096F572">
      <w:numFmt w:val="bullet"/>
      <w:lvlText w:val="•"/>
      <w:lvlJc w:val="left"/>
      <w:pPr>
        <w:ind w:left="5100" w:hanging="360"/>
      </w:pPr>
      <w:rPr>
        <w:rFonts w:hint="default"/>
        <w:lang w:val="en-US" w:eastAsia="en-US" w:bidi="ar-SA"/>
      </w:rPr>
    </w:lvl>
    <w:lvl w:ilvl="6" w:tplc="DD92DEF2">
      <w:numFmt w:val="bullet"/>
      <w:lvlText w:val="•"/>
      <w:lvlJc w:val="left"/>
      <w:pPr>
        <w:ind w:left="6320" w:hanging="360"/>
      </w:pPr>
      <w:rPr>
        <w:rFonts w:hint="default"/>
        <w:lang w:val="en-US" w:eastAsia="en-US" w:bidi="ar-SA"/>
      </w:rPr>
    </w:lvl>
    <w:lvl w:ilvl="7" w:tplc="8A60FB74">
      <w:numFmt w:val="bullet"/>
      <w:lvlText w:val="•"/>
      <w:lvlJc w:val="left"/>
      <w:pPr>
        <w:ind w:left="7540" w:hanging="360"/>
      </w:pPr>
      <w:rPr>
        <w:rFonts w:hint="default"/>
        <w:lang w:val="en-US" w:eastAsia="en-US" w:bidi="ar-SA"/>
      </w:rPr>
    </w:lvl>
    <w:lvl w:ilvl="8" w:tplc="24403822">
      <w:numFmt w:val="bullet"/>
      <w:lvlText w:val="•"/>
      <w:lvlJc w:val="left"/>
      <w:pPr>
        <w:ind w:left="8760" w:hanging="360"/>
      </w:pPr>
      <w:rPr>
        <w:rFonts w:hint="default"/>
        <w:lang w:val="en-US" w:eastAsia="en-US" w:bidi="ar-SA"/>
      </w:rPr>
    </w:lvl>
  </w:abstractNum>
  <w:num w:numId="1" w16cid:durableId="1826049955">
    <w:abstractNumId w:val="1"/>
  </w:num>
  <w:num w:numId="2" w16cid:durableId="1578513753">
    <w:abstractNumId w:val="2"/>
  </w:num>
  <w:num w:numId="3" w16cid:durableId="1377580957">
    <w:abstractNumId w:val="0"/>
  </w:num>
  <w:num w:numId="4" w16cid:durableId="178697045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2AFA"/>
    <w:rsid w:val="000D5007"/>
    <w:rsid w:val="000F5197"/>
    <w:rsid w:val="002F4B11"/>
    <w:rsid w:val="004C6411"/>
    <w:rsid w:val="005A58F6"/>
    <w:rsid w:val="00A719D2"/>
    <w:rsid w:val="00E02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A3141E2"/>
  <w15:docId w15:val="{40A81697-BCF6-4EE7-9B8D-D3B27D9E9F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paragraph" w:styleId="Heading1">
    <w:name w:val="heading 1"/>
    <w:basedOn w:val="Normal"/>
    <w:uiPriority w:val="9"/>
    <w:qFormat/>
    <w:pPr>
      <w:ind w:left="144"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uiPriority w:val="9"/>
    <w:unhideWhenUsed/>
    <w:qFormat/>
    <w:pPr>
      <w:spacing w:before="134"/>
      <w:ind w:left="140"/>
      <w:outlineLvl w:val="1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67"/>
      <w:ind w:left="725" w:hanging="360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spacing w:before="67"/>
      <w:ind w:left="725" w:hanging="360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2F4B1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F4B11"/>
    <w:rPr>
      <w:rFonts w:ascii="Arial" w:eastAsia="Arial" w:hAnsi="Arial" w:cs="Arial"/>
    </w:rPr>
  </w:style>
  <w:style w:type="paragraph" w:styleId="Footer">
    <w:name w:val="footer"/>
    <w:basedOn w:val="Normal"/>
    <w:link w:val="FooterChar"/>
    <w:uiPriority w:val="99"/>
    <w:unhideWhenUsed/>
    <w:rsid w:val="002F4B1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F4B11"/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3c0f6fd-68da-4dca-96e1-bd72fb859533" xsi:nil="true"/>
    <lcf76f155ced4ddcb4097134ff3c332f xmlns="47ca554a-6a59-441a-a84c-625ca94c37e8">
      <Terms xmlns="http://schemas.microsoft.com/office/infopath/2007/PartnerControls"/>
    </lcf76f155ced4ddcb4097134ff3c332f>
    <hyperlink xmlns="47ca554a-6a59-441a-a84c-625ca94c37e8">
      <Url xsi:nil="true"/>
      <Description xsi:nil="true"/>
    </hyperlink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F763115A2D86647A2A7FDE4F3FA2D6B" ma:contentTypeVersion="13" ma:contentTypeDescription="Create a new document." ma:contentTypeScope="" ma:versionID="b486cf5ab3015e61f127551e744916ac">
  <xsd:schema xmlns:xsd="http://www.w3.org/2001/XMLSchema" xmlns:xs="http://www.w3.org/2001/XMLSchema" xmlns:p="http://schemas.microsoft.com/office/2006/metadata/properties" xmlns:ns2="47ca554a-6a59-441a-a84c-625ca94c37e8" xmlns:ns3="33c0f6fd-68da-4dca-96e1-bd72fb859533" targetNamespace="http://schemas.microsoft.com/office/2006/metadata/properties" ma:root="true" ma:fieldsID="b61147dfac1c7f0f491196c75f77aa5f" ns2:_="" ns3:_="">
    <xsd:import namespace="47ca554a-6a59-441a-a84c-625ca94c37e8"/>
    <xsd:import namespace="33c0f6fd-68da-4dca-96e1-bd72fb8595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hyperlin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ca554a-6a59-441a-a84c-625ca94c37e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8ff62593-b918-4deb-ac08-0d74ac0cc7e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hyperlink" ma:index="20" nillable="true" ma:displayName="hyperlink" ma:format="Hyperlink" ma:internalName="hyperlink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c0f6fd-68da-4dca-96e1-bd72fb85953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a4bfe0f-b748-4e62-b58b-817a0f76ddec}" ma:internalName="TaxCatchAll" ma:showField="CatchAllData" ma:web="33c0f6fd-68da-4dca-96e1-bd72fb8595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54F9716-3A45-4CCE-B02F-C7D718574266}">
  <ds:schemaRefs>
    <ds:schemaRef ds:uri="http://schemas.microsoft.com/office/2006/metadata/properties"/>
    <ds:schemaRef ds:uri="http://schemas.microsoft.com/office/infopath/2007/PartnerControls"/>
    <ds:schemaRef ds:uri="33c0f6fd-68da-4dca-96e1-bd72fb859533"/>
    <ds:schemaRef ds:uri="47ca554a-6a59-441a-a84c-625ca94c37e8"/>
  </ds:schemaRefs>
</ds:datastoreItem>
</file>

<file path=customXml/itemProps2.xml><?xml version="1.0" encoding="utf-8"?>
<ds:datastoreItem xmlns:ds="http://schemas.openxmlformats.org/officeDocument/2006/customXml" ds:itemID="{743F04EE-494D-4508-9364-0DE642BC91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6279A2E-190F-4AD7-B110-51D0B65DF2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ca554a-6a59-441a-a84c-625ca94c37e8"/>
    <ds:schemaRef ds:uri="33c0f6fd-68da-4dca-96e1-bd72fb8595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363</Words>
  <Characters>2073</Characters>
  <Application>Microsoft Office Word</Application>
  <DocSecurity>0</DocSecurity>
  <Lines>17</Lines>
  <Paragraphs>4</Paragraphs>
  <ScaleCrop>false</ScaleCrop>
  <Company/>
  <LinksUpToDate>false</LinksUpToDate>
  <CharactersWithSpaces>2432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Statement of Work for CPS Cover Crop (Code 340)</dc:title>
  <dc:subject>Documentation supporting CPS Cover Crop (Code 340) used in USDA NRCS programs</dc:subject>
  <dc:creator>USDA NRCS</dc:creator>
  <cp:keywords>NRCS, Cover Crop, 340, cover, cover crop</cp:keywords>
  <cp:lastModifiedBy>Deneke, Marcia - FPAC-NRCS, SD</cp:lastModifiedBy>
  <cp:revision>5</cp:revision>
  <dcterms:created xsi:type="dcterms:W3CDTF">2025-03-25T14:17:00Z</dcterms:created>
  <dcterms:modified xsi:type="dcterms:W3CDTF">2025-03-25T14:19:00Z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2024-12-15T00:00:00Z</vt:filetime>
  </property>
  <property fmtid="{D5CDD505-2E9C-101B-9397-08002B2CF9AE}" pid="3" name="Creator">
    <vt:lpwstr>QuarkXPress(R) 14.02</vt:lpwstr>
  </property>
  <property fmtid="{D5CDD505-2E9C-101B-9397-08002B2CF9AE}" pid="4" name="LastSaved">
    <vt:filetime>2024-12-15T00:00:00Z</vt:filetime>
  </property>
  <property fmtid="{D5CDD505-2E9C-101B-9397-08002B2CF9AE}" pid="5" name="Producer">
    <vt:lpwstr>QuarkXPress(R) 14.02</vt:lpwstr>
  </property>
  <property fmtid="{D5CDD505-2E9C-101B-9397-08002B2CF9AE}" pid="6" name="XPressPrivate">
    <vt:lpwstr>%%DocumentProcessColors: Cyan Magenta Yellow Black %%EndComments</vt:lpwstr>
  </property>
  <property fmtid="{D5CDD505-2E9C-101B-9397-08002B2CF9AE}" pid="7" name="ContentTypeId">
    <vt:lpwstr>0x0101003F763115A2D86647A2A7FDE4F3FA2D6B</vt:lpwstr>
  </property>
  <property fmtid="{D5CDD505-2E9C-101B-9397-08002B2CF9AE}" pid="8" name="MediaServiceImageTags">
    <vt:lpwstr/>
  </property>
</Properties>
</file>